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F6" w:rsidRPr="002B7175" w:rsidRDefault="00823DF6" w:rsidP="008566D6">
      <w:pPr>
        <w:spacing w:line="380" w:lineRule="exact"/>
        <w:jc w:val="center"/>
        <w:rPr>
          <w:b/>
          <w:bCs/>
          <w:sz w:val="28"/>
          <w:szCs w:val="28"/>
        </w:rPr>
      </w:pPr>
      <w:r w:rsidRPr="002B7175">
        <w:rPr>
          <w:b/>
          <w:bCs/>
          <w:sz w:val="28"/>
          <w:szCs w:val="28"/>
        </w:rPr>
        <w:t>QUY CHẾ CHI TIÊU NỘI BỘ NĂM 2017</w:t>
      </w:r>
    </w:p>
    <w:p w:rsidR="00823DF6" w:rsidRPr="002B7175" w:rsidRDefault="00823DF6" w:rsidP="008566D6">
      <w:pPr>
        <w:spacing w:line="380" w:lineRule="exact"/>
        <w:jc w:val="center"/>
        <w:rPr>
          <w:i/>
          <w:sz w:val="28"/>
          <w:szCs w:val="28"/>
        </w:rPr>
      </w:pPr>
      <w:r w:rsidRPr="002B7175">
        <w:rPr>
          <w:i/>
          <w:sz w:val="28"/>
          <w:szCs w:val="28"/>
        </w:rPr>
        <w:t xml:space="preserve">(Ban hành kèm theo Quyết định số </w:t>
      </w:r>
      <w:r>
        <w:rPr>
          <w:i/>
          <w:sz w:val="28"/>
          <w:szCs w:val="28"/>
        </w:rPr>
        <w:t>05/2017</w:t>
      </w:r>
      <w:r w:rsidRPr="002B7175">
        <w:rPr>
          <w:i/>
          <w:sz w:val="28"/>
          <w:szCs w:val="28"/>
        </w:rPr>
        <w:t>/QĐ</w:t>
      </w:r>
      <w:r>
        <w:rPr>
          <w:i/>
          <w:sz w:val="28"/>
          <w:szCs w:val="28"/>
        </w:rPr>
        <w:t>-HT</w:t>
      </w:r>
      <w:r w:rsidRPr="002B7175">
        <w:rPr>
          <w:i/>
          <w:sz w:val="28"/>
          <w:szCs w:val="28"/>
        </w:rPr>
        <w:t xml:space="preserve">  ngày 0</w:t>
      </w:r>
      <w:r>
        <w:rPr>
          <w:i/>
          <w:sz w:val="28"/>
          <w:szCs w:val="28"/>
        </w:rPr>
        <w:t>5</w:t>
      </w:r>
      <w:r w:rsidRPr="002B7175">
        <w:rPr>
          <w:i/>
          <w:sz w:val="28"/>
          <w:szCs w:val="28"/>
        </w:rPr>
        <w:t>/0</w:t>
      </w:r>
      <w:r>
        <w:rPr>
          <w:i/>
          <w:sz w:val="28"/>
          <w:szCs w:val="28"/>
        </w:rPr>
        <w:t>1</w:t>
      </w:r>
      <w:r w:rsidRPr="002B7175">
        <w:rPr>
          <w:i/>
          <w:sz w:val="28"/>
          <w:szCs w:val="28"/>
        </w:rPr>
        <w:t>/2017  của  Hiệu trưởng trường THCS Tứ Cường )</w:t>
      </w:r>
    </w:p>
    <w:p w:rsidR="00823DF6" w:rsidRPr="002B7175" w:rsidRDefault="00823DF6" w:rsidP="008566D6">
      <w:pPr>
        <w:pStyle w:val="Ch"/>
        <w:spacing w:before="0" w:after="0" w:line="380" w:lineRule="exact"/>
      </w:pPr>
      <w:bookmarkStart w:id="0" w:name="_Toc313350116"/>
      <w:bookmarkStart w:id="1" w:name="_Toc313350017"/>
      <w:bookmarkStart w:id="2" w:name="_Toc313349449"/>
      <w:bookmarkStart w:id="3" w:name="_Toc280793431"/>
    </w:p>
    <w:p w:rsidR="00823DF6" w:rsidRPr="002B7175" w:rsidRDefault="00823DF6" w:rsidP="008566D6">
      <w:pPr>
        <w:pStyle w:val="Ch"/>
        <w:spacing w:before="0" w:after="0" w:line="380" w:lineRule="exact"/>
      </w:pPr>
      <w:r w:rsidRPr="002B7175">
        <w:t>CHƯƠNG I: NHỮNG QUY ĐỊNH CHUNG</w:t>
      </w:r>
      <w:bookmarkEnd w:id="0"/>
      <w:bookmarkEnd w:id="1"/>
      <w:bookmarkEnd w:id="2"/>
      <w:bookmarkEnd w:id="3"/>
    </w:p>
    <w:p w:rsidR="00823DF6" w:rsidRPr="002B7175" w:rsidRDefault="00823DF6" w:rsidP="008566D6">
      <w:pPr>
        <w:pStyle w:val="Dieu"/>
        <w:spacing w:before="0" w:after="0" w:line="380" w:lineRule="exact"/>
      </w:pPr>
      <w:bookmarkStart w:id="4" w:name="_Toc313350117"/>
      <w:bookmarkStart w:id="5" w:name="_Toc313350018"/>
      <w:bookmarkStart w:id="6" w:name="_Toc313349450"/>
      <w:bookmarkStart w:id="7" w:name="_Toc280793432"/>
    </w:p>
    <w:p w:rsidR="00823DF6" w:rsidRPr="002B7175" w:rsidRDefault="00823DF6" w:rsidP="006E0874">
      <w:pPr>
        <w:pStyle w:val="Dieu"/>
        <w:spacing w:after="0" w:line="360" w:lineRule="exact"/>
        <w:rPr>
          <w:u w:val="none"/>
        </w:rPr>
      </w:pPr>
      <w:r w:rsidRPr="002B7175">
        <w:t>Điều 1</w:t>
      </w:r>
      <w:r w:rsidRPr="002B7175">
        <w:rPr>
          <w:u w:val="none"/>
        </w:rPr>
        <w:t>: Mục đích xây dựng Quy chế chi tiêu nội bộ</w:t>
      </w:r>
      <w:bookmarkEnd w:id="4"/>
      <w:bookmarkEnd w:id="5"/>
      <w:bookmarkEnd w:id="6"/>
      <w:bookmarkEnd w:id="7"/>
    </w:p>
    <w:p w:rsidR="00823DF6" w:rsidRPr="002B7175" w:rsidRDefault="00823DF6" w:rsidP="006E0874">
      <w:pPr>
        <w:spacing w:before="120" w:line="360" w:lineRule="exact"/>
        <w:ind w:firstLine="562"/>
        <w:jc w:val="both"/>
        <w:rPr>
          <w:bCs/>
          <w:sz w:val="28"/>
          <w:szCs w:val="28"/>
          <w:lang w:val="fr-FR"/>
        </w:rPr>
      </w:pPr>
      <w:r w:rsidRPr="002B7175">
        <w:rPr>
          <w:bCs/>
          <w:sz w:val="28"/>
          <w:szCs w:val="28"/>
          <w:lang w:val="fr-FR"/>
        </w:rPr>
        <w:t>1. Trường THCS Tứ Cường là đơn vị sự nghiệp loại 2 theo nghị định 43/2006/NĐ-CP ngày 25 tháng 4 năm 2006 của Chính phủ. Cơ chế quản lý thu – chi của trường dựa trên nguyên tắc công khai dân chủ theo quy định của pháp luật hiện hành và đều được phản ánh thông qua hệ thống sổ sách kế toán theo luật ngân sách Nhà nước.</w:t>
      </w:r>
    </w:p>
    <w:p w:rsidR="00823DF6" w:rsidRPr="002B7175" w:rsidRDefault="00823DF6" w:rsidP="006E0874">
      <w:pPr>
        <w:spacing w:before="120" w:line="360" w:lineRule="exact"/>
        <w:ind w:firstLine="567"/>
        <w:jc w:val="both"/>
        <w:rPr>
          <w:bCs/>
          <w:sz w:val="28"/>
          <w:szCs w:val="28"/>
          <w:lang w:val="fr-FR"/>
        </w:rPr>
      </w:pPr>
      <w:r w:rsidRPr="002B7175">
        <w:rPr>
          <w:bCs/>
          <w:sz w:val="28"/>
          <w:szCs w:val="28"/>
          <w:lang w:val="fr-FR"/>
        </w:rPr>
        <w:t>2. Quy chế chi tiêu nội bộ là thực hiện chế độ dân chủ của đơn vị sự nghiệp, quy chế đã được thảo luận công khai và có ý kiến đóng góp của cán bộ công nhân viên trong đơn vị, thực hiện quy chế nhằm tạo quyền chủ động trong việc quản lý chi tiêu tài chính của thủ trưởng, tạo quyền chủ động và khuyến khích cán bộ, viên chức trong đơn vị hoàn thành nhiệm vụ được giao.</w:t>
      </w:r>
    </w:p>
    <w:p w:rsidR="00823DF6" w:rsidRPr="002B7175" w:rsidRDefault="00823DF6" w:rsidP="006E0874">
      <w:pPr>
        <w:spacing w:before="120" w:line="360" w:lineRule="exact"/>
        <w:ind w:firstLine="567"/>
        <w:jc w:val="both"/>
        <w:rPr>
          <w:bCs/>
          <w:sz w:val="28"/>
          <w:szCs w:val="28"/>
          <w:lang w:val="fr-FR"/>
        </w:rPr>
      </w:pPr>
      <w:r w:rsidRPr="002B7175">
        <w:rPr>
          <w:bCs/>
          <w:sz w:val="28"/>
          <w:szCs w:val="28"/>
          <w:lang w:val="fr-FR"/>
        </w:rPr>
        <w:t xml:space="preserve">3. Quy chế chi tiêu nội bộ là cơ sở để quản lý, thanh toán các khoản chi tiêu trong đơn vị được công bằng và thống nhất, khuyến khích tăng thu tiết kiệm chi, sử dụng có hiệu quả tài sản, tài chính, là cơ sở để đánh giá việc thực hiện tiết kiệm chống lãng phí.  </w:t>
      </w:r>
    </w:p>
    <w:p w:rsidR="00823DF6" w:rsidRPr="002B7175" w:rsidRDefault="00823DF6" w:rsidP="006E0874">
      <w:pPr>
        <w:spacing w:before="120" w:line="360" w:lineRule="exact"/>
        <w:ind w:firstLine="567"/>
        <w:jc w:val="both"/>
        <w:rPr>
          <w:bCs/>
          <w:sz w:val="28"/>
          <w:szCs w:val="28"/>
          <w:lang w:val="fr-FR"/>
        </w:rPr>
      </w:pPr>
      <w:r w:rsidRPr="002B7175">
        <w:rPr>
          <w:bCs/>
          <w:sz w:val="28"/>
          <w:szCs w:val="28"/>
          <w:lang w:val="fr-FR"/>
        </w:rPr>
        <w:t>4. Quy chế chi tiêu nội bộ là căn cứ kiểm soát của Kho bạc Nhà nước, và các cơ quan Thanh tra, kiểm tra theo quy định.</w:t>
      </w:r>
    </w:p>
    <w:p w:rsidR="00823DF6" w:rsidRPr="002B7175" w:rsidRDefault="00823DF6" w:rsidP="006E0874">
      <w:pPr>
        <w:spacing w:before="120" w:line="360" w:lineRule="exact"/>
        <w:ind w:firstLine="567"/>
        <w:jc w:val="both"/>
        <w:rPr>
          <w:bCs/>
          <w:sz w:val="28"/>
          <w:szCs w:val="28"/>
          <w:lang w:val="fr-FR"/>
        </w:rPr>
      </w:pPr>
      <w:r w:rsidRPr="002B7175">
        <w:rPr>
          <w:bCs/>
          <w:sz w:val="28"/>
          <w:szCs w:val="28"/>
          <w:lang w:val="fr-FR"/>
        </w:rPr>
        <w:t>5. Đối với nội dung chi không quy định tại quy chế này được thực hiện theo quy định của Nhà nước.</w:t>
      </w:r>
    </w:p>
    <w:p w:rsidR="00823DF6" w:rsidRPr="002B7175" w:rsidRDefault="00823DF6" w:rsidP="006E0874">
      <w:pPr>
        <w:pStyle w:val="Dieu"/>
        <w:spacing w:after="0" w:line="360" w:lineRule="exact"/>
        <w:rPr>
          <w:u w:val="none"/>
        </w:rPr>
      </w:pPr>
      <w:bookmarkStart w:id="8" w:name="_Toc313350118"/>
      <w:bookmarkStart w:id="9" w:name="_Toc313350019"/>
      <w:bookmarkStart w:id="10" w:name="_Toc313349451"/>
      <w:bookmarkStart w:id="11" w:name="_Toc280793433"/>
      <w:r w:rsidRPr="002B7175">
        <w:rPr>
          <w:iCs/>
        </w:rPr>
        <w:t>Điều 2</w:t>
      </w:r>
      <w:r w:rsidRPr="002B7175">
        <w:rPr>
          <w:u w:val="none"/>
        </w:rPr>
        <w:t>: Cơ sở pháp lý để xây dựng Quy chế chi tiêu nội bộ</w:t>
      </w:r>
      <w:bookmarkEnd w:id="8"/>
      <w:bookmarkEnd w:id="9"/>
      <w:bookmarkEnd w:id="10"/>
      <w:bookmarkEnd w:id="11"/>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1. Nghị định số 43/2006/NĐ-CP ngày 25/4/2006 của Chính phủ quy định quyền tự chủ, chịu trách nhiệm và thực hiện nhiệm vụ, tổ chức bộ máy, biên chế và tài chính đối với đơn vị sự nghiệp công lập.</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2. Thông tư số 71/2006/TT-BTC ngày 9/8/2006 của Bộ Tài chính hướng dẫn thực hiện Nghị định số 43/2006/NĐ-CP ngày 25/4/2006 của Chính phủ.</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3. TT</w:t>
      </w:r>
      <w:r>
        <w:rPr>
          <w:sz w:val="28"/>
          <w:szCs w:val="28"/>
          <w:lang w:val="fr-FR"/>
        </w:rPr>
        <w:t xml:space="preserve"> </w:t>
      </w:r>
      <w:r w:rsidRPr="002B7175">
        <w:rPr>
          <w:sz w:val="28"/>
          <w:szCs w:val="28"/>
          <w:lang w:val="fr-FR"/>
        </w:rPr>
        <w:t>số</w:t>
      </w:r>
      <w:r w:rsidRPr="002B7175">
        <w:rPr>
          <w:color w:val="000000"/>
          <w:sz w:val="28"/>
          <w:szCs w:val="28"/>
        </w:rPr>
        <w:t xml:space="preserve">113/2007/TT-BTC ngày  24 tháng 9 năm 2007 sủa đổi bổ sung TT 71/2006 ngày  </w:t>
      </w:r>
      <w:r w:rsidRPr="002B7175">
        <w:rPr>
          <w:sz w:val="28"/>
          <w:szCs w:val="28"/>
          <w:lang w:val="fr-FR"/>
        </w:rPr>
        <w:t>25/4/2006 của Chính phủ quy định quyền tự chủ, chịu trách nhiệm và thực hiện nhiệm vụ, tổ chức bộ máy, biên chế và tài chính đối với đơn vị sự nghiệp công lập.</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4. Thông tư 81/2006/TT-BTC ngày 6/9/2006 của Bộ Tài chính hướng dẫn chế độ kiểm soát chi đối với các đơn vị sự nghiệp công lập thực hiện quyền tự chủ, tự chịu trách nhiệm về thực hiện nhiệm vụ, tổ chức bộ máy, biên chế về tài chính.</w:t>
      </w:r>
    </w:p>
    <w:p w:rsidR="00823DF6" w:rsidRPr="002B7175" w:rsidRDefault="00823DF6" w:rsidP="006E0874">
      <w:pPr>
        <w:spacing w:before="120" w:line="360" w:lineRule="exact"/>
        <w:jc w:val="both"/>
        <w:rPr>
          <w:sz w:val="28"/>
          <w:szCs w:val="28"/>
        </w:rPr>
      </w:pPr>
      <w:r w:rsidRPr="002B7175">
        <w:rPr>
          <w:sz w:val="28"/>
          <w:szCs w:val="28"/>
          <w:lang w:val="fr-FR"/>
        </w:rPr>
        <w:t xml:space="preserve">        5. TT số 172/2009 ngày 26/8/2009 của Chính phủ </w:t>
      </w:r>
      <w:r w:rsidRPr="002B7175">
        <w:rPr>
          <w:sz w:val="28"/>
          <w:szCs w:val="28"/>
        </w:rPr>
        <w:t>Sửa đổi một số điểm của Thông tư số 81/2006/TT-BTC ngày 06/09/2006 của Bộ Tài chính hướng dẫn chế độ kiểm soát chi đối với các đơn vị sự nghiệp công lập thực hiện quyền tự chủ, tự chịu trách nhiệm về thực hiện nhiệm vụ, tổ chức bộ máy, biên chế và tài chính</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6. Quyết định số 16/QĐ-UBND ngày 24/12/2007 của UBND huyện Thanh Miện về việc giao quyền tự chủ, tự chịu trách nhiệm về tài chính cho đối với các đơn vị sự nghiệp giáo dục ;</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7. Các văn bản quy phạm pháp luật khác của Nhà nước có liên quan.</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8. Theo tình hình thực tế tại tại nhà trường</w:t>
      </w:r>
    </w:p>
    <w:p w:rsidR="00823DF6" w:rsidRPr="002B7175" w:rsidRDefault="00823DF6" w:rsidP="006E0874">
      <w:pPr>
        <w:pStyle w:val="Dieu"/>
        <w:spacing w:after="0" w:line="360" w:lineRule="exact"/>
        <w:rPr>
          <w:u w:val="none"/>
        </w:rPr>
      </w:pPr>
      <w:r w:rsidRPr="002B7175">
        <w:rPr>
          <w:u w:val="none"/>
        </w:rPr>
        <w:t xml:space="preserve"> </w:t>
      </w:r>
      <w:bookmarkStart w:id="12" w:name="_Toc313350119"/>
      <w:bookmarkStart w:id="13" w:name="_Toc313350020"/>
      <w:bookmarkStart w:id="14" w:name="_Toc313349452"/>
      <w:bookmarkStart w:id="15" w:name="_Toc280793434"/>
      <w:r w:rsidRPr="002B7175">
        <w:t>Điều 3</w:t>
      </w:r>
      <w:r w:rsidRPr="002B7175">
        <w:rPr>
          <w:u w:val="none"/>
        </w:rPr>
        <w:t>: Đối tượng áp dụng quy chế</w:t>
      </w:r>
      <w:bookmarkEnd w:id="12"/>
      <w:bookmarkEnd w:id="13"/>
      <w:bookmarkEnd w:id="14"/>
      <w:bookmarkEnd w:id="15"/>
    </w:p>
    <w:p w:rsidR="00823DF6" w:rsidRPr="002B7175" w:rsidRDefault="00823DF6" w:rsidP="006E0874">
      <w:pPr>
        <w:spacing w:before="120" w:line="360" w:lineRule="exact"/>
        <w:ind w:firstLine="480"/>
        <w:jc w:val="both"/>
        <w:rPr>
          <w:sz w:val="28"/>
          <w:szCs w:val="28"/>
          <w:lang w:val="nl-NL"/>
        </w:rPr>
      </w:pPr>
      <w:bookmarkStart w:id="16" w:name="_Toc313350120"/>
      <w:bookmarkStart w:id="17" w:name="_Toc313350021"/>
      <w:bookmarkStart w:id="18" w:name="_Toc313349453"/>
      <w:bookmarkStart w:id="19" w:name="_Toc280793435"/>
      <w:r w:rsidRPr="002B7175">
        <w:rPr>
          <w:sz w:val="28"/>
          <w:szCs w:val="28"/>
          <w:lang w:val="nl-NL"/>
        </w:rPr>
        <w:t>Cán bộ, giáo viên, nhân viên và các tổ chức không phân biệt hợp đồng hay biên chế thuộc nhà trường.</w:t>
      </w:r>
    </w:p>
    <w:p w:rsidR="00823DF6" w:rsidRPr="002B7175" w:rsidRDefault="00823DF6" w:rsidP="006E0874">
      <w:pPr>
        <w:pStyle w:val="Ch"/>
        <w:spacing w:after="0" w:line="360" w:lineRule="exact"/>
        <w:rPr>
          <w:lang w:val="fr-FR"/>
        </w:rPr>
      </w:pPr>
    </w:p>
    <w:p w:rsidR="00823DF6" w:rsidRPr="002B7175" w:rsidRDefault="00823DF6" w:rsidP="006E0874">
      <w:pPr>
        <w:pStyle w:val="Ch"/>
        <w:spacing w:after="0" w:line="360" w:lineRule="exact"/>
        <w:rPr>
          <w:lang w:val="fr-FR"/>
        </w:rPr>
      </w:pPr>
      <w:r w:rsidRPr="002B7175">
        <w:rPr>
          <w:lang w:val="fr-FR"/>
        </w:rPr>
        <w:t>CHƯƠNG II: NHỮNG QUY ĐỊNH CỤ THỂ</w:t>
      </w:r>
      <w:bookmarkEnd w:id="16"/>
      <w:bookmarkEnd w:id="17"/>
      <w:bookmarkEnd w:id="18"/>
      <w:bookmarkEnd w:id="19"/>
    </w:p>
    <w:p w:rsidR="00823DF6" w:rsidRPr="002B7175" w:rsidRDefault="00823DF6" w:rsidP="006E0874">
      <w:pPr>
        <w:pStyle w:val="a3"/>
        <w:spacing w:after="0" w:line="360" w:lineRule="exact"/>
        <w:rPr>
          <w:sz w:val="28"/>
          <w:szCs w:val="28"/>
          <w:u w:val="none"/>
          <w:lang w:val="fr-FR"/>
        </w:rPr>
      </w:pPr>
      <w:bookmarkStart w:id="20" w:name="_Toc313349454"/>
      <w:bookmarkStart w:id="21" w:name="_Toc280793436"/>
      <w:r w:rsidRPr="002B7175">
        <w:rPr>
          <w:sz w:val="28"/>
          <w:szCs w:val="28"/>
          <w:u w:val="none"/>
          <w:lang w:val="fr-FR"/>
        </w:rPr>
        <w:t>A.  NGUỒN THU</w:t>
      </w:r>
      <w:bookmarkEnd w:id="20"/>
      <w:bookmarkEnd w:id="21"/>
    </w:p>
    <w:p w:rsidR="00823DF6" w:rsidRPr="002B7175" w:rsidRDefault="00823DF6" w:rsidP="006E0874">
      <w:pPr>
        <w:pStyle w:val="Dieu"/>
        <w:spacing w:after="0" w:line="360" w:lineRule="exact"/>
        <w:rPr>
          <w:u w:val="none"/>
        </w:rPr>
      </w:pPr>
      <w:bookmarkStart w:id="22" w:name="_Toc313350121"/>
      <w:bookmarkStart w:id="23" w:name="_Toc313350022"/>
      <w:bookmarkStart w:id="24" w:name="_Toc313349455"/>
      <w:bookmarkStart w:id="25" w:name="_Toc280793437"/>
      <w:r w:rsidRPr="002B7175">
        <w:t>Điều 4</w:t>
      </w:r>
      <w:r w:rsidRPr="002B7175">
        <w:rPr>
          <w:i/>
          <w:u w:val="none"/>
        </w:rPr>
        <w:t>:</w:t>
      </w:r>
      <w:r w:rsidRPr="002B7175">
        <w:rPr>
          <w:u w:val="none"/>
        </w:rPr>
        <w:t xml:space="preserve"> Nhà trường quản lý thống nhất</w:t>
      </w:r>
      <w:r>
        <w:rPr>
          <w:u w:val="none"/>
        </w:rPr>
        <w:t xml:space="preserve">, </w:t>
      </w:r>
      <w:r w:rsidRPr="002B7175">
        <w:rPr>
          <w:u w:val="none"/>
        </w:rPr>
        <w:t>toàn diện nguồn thu của trường gồm:</w:t>
      </w:r>
      <w:bookmarkEnd w:id="22"/>
      <w:bookmarkEnd w:id="23"/>
      <w:bookmarkEnd w:id="24"/>
      <w:bookmarkEnd w:id="25"/>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1. Nguồn kinh phí do ngân sách nhà nước cấp.</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2. Nguồn thu từ họ</w:t>
      </w:r>
      <w:r>
        <w:rPr>
          <w:sz w:val="28"/>
          <w:szCs w:val="28"/>
          <w:lang w:val="fr-FR"/>
        </w:rPr>
        <w:t>c phí</w:t>
      </w:r>
      <w:r w:rsidRPr="002B7175">
        <w:rPr>
          <w:sz w:val="28"/>
          <w:szCs w:val="28"/>
          <w:lang w:val="fr-FR"/>
        </w:rPr>
        <w:t xml:space="preserve"> (theo quy định hiện hành).</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3. Tiền, hiện vật của các tổ chức và cá nhân trong và ngoài nước tài  trợ, công  tác XHH giáo dục.</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4. Phí gửi xe đạp</w:t>
      </w:r>
      <w:r>
        <w:rPr>
          <w:sz w:val="28"/>
          <w:szCs w:val="28"/>
          <w:lang w:val="fr-FR"/>
        </w:rPr>
        <w:t>.</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5. Các khoản thu hợp pháp khác</w:t>
      </w:r>
      <w:r>
        <w:rPr>
          <w:sz w:val="28"/>
          <w:szCs w:val="28"/>
          <w:lang w:val="fr-FR"/>
        </w:rPr>
        <w:t>.</w:t>
      </w:r>
    </w:p>
    <w:p w:rsidR="00823DF6" w:rsidRPr="002B7175" w:rsidRDefault="00823DF6" w:rsidP="006E0874">
      <w:pPr>
        <w:pStyle w:val="a3"/>
        <w:spacing w:after="0" w:line="360" w:lineRule="exact"/>
        <w:rPr>
          <w:sz w:val="28"/>
          <w:szCs w:val="28"/>
          <w:u w:val="none"/>
          <w:lang w:val="fr-FR"/>
        </w:rPr>
      </w:pPr>
      <w:bookmarkStart w:id="26" w:name="_Toc313349456"/>
      <w:bookmarkStart w:id="27" w:name="_Toc280793438"/>
      <w:r w:rsidRPr="002B7175">
        <w:rPr>
          <w:sz w:val="28"/>
          <w:szCs w:val="28"/>
          <w:u w:val="none"/>
          <w:lang w:val="fr-FR"/>
        </w:rPr>
        <w:t>B. NỘI DUNG CHI</w:t>
      </w:r>
      <w:bookmarkEnd w:id="26"/>
      <w:bookmarkEnd w:id="27"/>
      <w:r w:rsidRPr="002B7175">
        <w:rPr>
          <w:sz w:val="28"/>
          <w:szCs w:val="28"/>
          <w:u w:val="none"/>
          <w:lang w:val="fr-FR"/>
        </w:rPr>
        <w:t xml:space="preserve"> </w:t>
      </w:r>
    </w:p>
    <w:p w:rsidR="00823DF6" w:rsidRPr="002B7175" w:rsidRDefault="00823DF6" w:rsidP="006E0874">
      <w:pPr>
        <w:pStyle w:val="Dieu"/>
        <w:spacing w:after="0" w:line="360" w:lineRule="exact"/>
        <w:rPr>
          <w:u w:val="none"/>
        </w:rPr>
      </w:pPr>
      <w:bookmarkStart w:id="28" w:name="_Toc313350122"/>
      <w:bookmarkStart w:id="29" w:name="_Toc313350023"/>
      <w:bookmarkStart w:id="30" w:name="_Toc313349457"/>
      <w:bookmarkStart w:id="31" w:name="_Toc280793439"/>
      <w:r w:rsidRPr="002B7175">
        <w:t>Điều 5</w:t>
      </w:r>
      <w:r w:rsidRPr="002B7175">
        <w:rPr>
          <w:u w:val="none"/>
        </w:rPr>
        <w:t>: Nội dung chi hoạt động thường xuyên của trường</w:t>
      </w:r>
      <w:bookmarkEnd w:id="28"/>
      <w:bookmarkEnd w:id="29"/>
      <w:bookmarkEnd w:id="30"/>
      <w:bookmarkEnd w:id="31"/>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1. Chi thanh toán cho cá nhân</w:t>
      </w:r>
      <w:r>
        <w:rPr>
          <w:sz w:val="28"/>
          <w:szCs w:val="28"/>
          <w:lang w:val="fr-FR"/>
        </w:rPr>
        <w:t>.</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2. Chi quản lý hành chính</w:t>
      </w:r>
      <w:r>
        <w:rPr>
          <w:sz w:val="28"/>
          <w:szCs w:val="28"/>
          <w:lang w:val="fr-FR"/>
        </w:rPr>
        <w:t>.</w:t>
      </w:r>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3. Chi nghiệp vụ</w:t>
      </w:r>
      <w:r>
        <w:rPr>
          <w:sz w:val="28"/>
          <w:szCs w:val="28"/>
          <w:lang w:val="fr-FR"/>
        </w:rPr>
        <w:t xml:space="preserve"> chuyên môn.</w:t>
      </w:r>
    </w:p>
    <w:p w:rsidR="00823DF6" w:rsidRPr="002B7175" w:rsidRDefault="00823DF6" w:rsidP="006E0874">
      <w:pPr>
        <w:tabs>
          <w:tab w:val="left" w:pos="1040"/>
        </w:tabs>
        <w:spacing w:before="120" w:line="360" w:lineRule="exact"/>
        <w:ind w:firstLine="567"/>
        <w:jc w:val="both"/>
        <w:rPr>
          <w:sz w:val="28"/>
          <w:szCs w:val="28"/>
          <w:lang w:val="fr-FR"/>
        </w:rPr>
      </w:pPr>
      <w:r>
        <w:rPr>
          <w:sz w:val="28"/>
          <w:szCs w:val="28"/>
          <w:lang w:val="fr-FR"/>
        </w:rPr>
        <w:t>4. Mua sắ</w:t>
      </w:r>
      <w:r w:rsidRPr="002B7175">
        <w:rPr>
          <w:sz w:val="28"/>
          <w:szCs w:val="28"/>
          <w:lang w:val="fr-FR"/>
        </w:rPr>
        <w:t>m tài sản, sữa chữa thường xuyên TSCĐ, CSVC</w:t>
      </w:r>
      <w:r>
        <w:rPr>
          <w:sz w:val="28"/>
          <w:szCs w:val="28"/>
          <w:lang w:val="fr-FR"/>
        </w:rPr>
        <w:t>.</w:t>
      </w:r>
    </w:p>
    <w:p w:rsidR="00823DF6" w:rsidRPr="002B7175" w:rsidRDefault="00823DF6" w:rsidP="006E0874">
      <w:pPr>
        <w:tabs>
          <w:tab w:val="left" w:pos="1040"/>
        </w:tabs>
        <w:spacing w:before="120" w:line="360" w:lineRule="exact"/>
        <w:ind w:firstLine="567"/>
        <w:jc w:val="both"/>
        <w:rPr>
          <w:sz w:val="28"/>
          <w:szCs w:val="28"/>
          <w:lang w:val="pt-BR"/>
        </w:rPr>
      </w:pPr>
      <w:r w:rsidRPr="002B7175">
        <w:rPr>
          <w:sz w:val="28"/>
          <w:szCs w:val="28"/>
          <w:lang w:val="pt-BR"/>
        </w:rPr>
        <w:t>5. Chi khác</w:t>
      </w:r>
      <w:r>
        <w:rPr>
          <w:sz w:val="28"/>
          <w:szCs w:val="28"/>
          <w:lang w:val="pt-BR"/>
        </w:rPr>
        <w:t>.</w:t>
      </w:r>
    </w:p>
    <w:p w:rsidR="00823DF6" w:rsidRPr="002B7175" w:rsidRDefault="00823DF6" w:rsidP="006E0874">
      <w:pPr>
        <w:tabs>
          <w:tab w:val="left" w:pos="1040"/>
        </w:tabs>
        <w:spacing w:before="120" w:line="360" w:lineRule="exact"/>
        <w:jc w:val="both"/>
        <w:rPr>
          <w:b/>
          <w:sz w:val="28"/>
          <w:szCs w:val="28"/>
          <w:lang w:val="pt-BR"/>
        </w:rPr>
      </w:pPr>
      <w:r w:rsidRPr="002B7175">
        <w:rPr>
          <w:b/>
          <w:sz w:val="28"/>
          <w:szCs w:val="28"/>
          <w:lang w:val="pt-BR"/>
        </w:rPr>
        <w:t xml:space="preserve">I.  THANH TOÁN CHO CÁ NHÂN </w:t>
      </w:r>
    </w:p>
    <w:p w:rsidR="00823DF6" w:rsidRPr="002B7175" w:rsidRDefault="00823DF6" w:rsidP="006E0874">
      <w:pPr>
        <w:pStyle w:val="Dieu"/>
        <w:spacing w:after="0" w:line="360" w:lineRule="exact"/>
        <w:rPr>
          <w:u w:val="none"/>
        </w:rPr>
      </w:pPr>
      <w:bookmarkStart w:id="32" w:name="_Toc313350123"/>
      <w:bookmarkStart w:id="33" w:name="_Toc313350024"/>
      <w:bookmarkStart w:id="34" w:name="_Toc313349458"/>
      <w:bookmarkStart w:id="35" w:name="_Toc280793440"/>
      <w:r w:rsidRPr="002B7175">
        <w:t>Điều 6</w:t>
      </w:r>
      <w:r w:rsidRPr="002B7175">
        <w:rPr>
          <w:u w:val="none"/>
        </w:rPr>
        <w:t>: Tiền lương, tiền công, các khoản phụ cấp có tính chất lương</w:t>
      </w:r>
      <w:bookmarkEnd w:id="32"/>
      <w:bookmarkEnd w:id="33"/>
      <w:bookmarkEnd w:id="34"/>
      <w:bookmarkEnd w:id="35"/>
      <w:r w:rsidRPr="002B7175">
        <w:rPr>
          <w:u w:val="none"/>
        </w:rPr>
        <w:t xml:space="preserve"> và chế độ bồi dưỡng khác</w:t>
      </w:r>
    </w:p>
    <w:p w:rsidR="00823DF6" w:rsidRPr="002B7175" w:rsidRDefault="00823DF6" w:rsidP="006E0874">
      <w:pPr>
        <w:pStyle w:val="a4"/>
        <w:spacing w:after="0" w:line="360" w:lineRule="exact"/>
        <w:rPr>
          <w:b w:val="0"/>
          <w:sz w:val="28"/>
          <w:szCs w:val="28"/>
          <w:lang w:val="fr-FR"/>
        </w:rPr>
      </w:pPr>
      <w:bookmarkStart w:id="36" w:name="_Toc313349459"/>
      <w:r w:rsidRPr="002B7175">
        <w:rPr>
          <w:sz w:val="28"/>
          <w:szCs w:val="28"/>
          <w:lang w:val="fr-FR"/>
        </w:rPr>
        <w:t>1. Tiền lương cơ bản:</w:t>
      </w:r>
      <w:bookmarkEnd w:id="36"/>
      <w:r>
        <w:rPr>
          <w:sz w:val="28"/>
          <w:szCs w:val="28"/>
          <w:lang w:val="fr-FR"/>
        </w:rPr>
        <w:t xml:space="preserve"> </w:t>
      </w:r>
      <w:r w:rsidRPr="002B7175">
        <w:rPr>
          <w:b w:val="0"/>
          <w:sz w:val="28"/>
          <w:szCs w:val="28"/>
          <w:lang w:val="fr-FR"/>
        </w:rPr>
        <w:t>được chi trả hàng tháng theo quy định Nhà  nướ</w:t>
      </w:r>
      <w:r>
        <w:rPr>
          <w:b w:val="0"/>
          <w:sz w:val="28"/>
          <w:szCs w:val="28"/>
          <w:lang w:val="fr-FR"/>
        </w:rPr>
        <w:t>c.</w:t>
      </w:r>
    </w:p>
    <w:p w:rsidR="00823DF6" w:rsidRPr="002B7175" w:rsidRDefault="00823DF6" w:rsidP="006E0874">
      <w:pPr>
        <w:spacing w:before="120" w:line="360" w:lineRule="exact"/>
        <w:jc w:val="both"/>
        <w:rPr>
          <w:b/>
          <w:color w:val="000000"/>
          <w:sz w:val="28"/>
          <w:szCs w:val="28"/>
          <w:lang w:val="fr-FR"/>
        </w:rPr>
      </w:pPr>
      <w:bookmarkStart w:id="37" w:name="_Toc313349462"/>
      <w:r w:rsidRPr="002B7175">
        <w:rPr>
          <w:b/>
          <w:color w:val="000000"/>
          <w:sz w:val="28"/>
          <w:szCs w:val="28"/>
          <w:lang w:val="fr-FR"/>
        </w:rPr>
        <w:t>2. Tiền công đối với lao động theo vụ việc hoặc hợp đồng khoán chuyên môn</w:t>
      </w:r>
      <w:bookmarkEnd w:id="37"/>
      <w:r w:rsidRPr="002B7175">
        <w:rPr>
          <w:b/>
          <w:color w:val="000000"/>
          <w:sz w:val="28"/>
          <w:szCs w:val="28"/>
          <w:lang w:val="fr-FR"/>
        </w:rPr>
        <w:t xml:space="preserve"> </w:t>
      </w:r>
    </w:p>
    <w:p w:rsidR="00823DF6" w:rsidRPr="002B7175" w:rsidRDefault="00823DF6" w:rsidP="006E0874">
      <w:pPr>
        <w:tabs>
          <w:tab w:val="left" w:pos="1040"/>
        </w:tabs>
        <w:spacing w:before="120" w:line="360" w:lineRule="exact"/>
        <w:ind w:firstLine="567"/>
        <w:jc w:val="both"/>
        <w:rPr>
          <w:b/>
          <w:sz w:val="28"/>
          <w:szCs w:val="28"/>
          <w:lang w:val="fr-FR"/>
        </w:rPr>
      </w:pPr>
      <w:r w:rsidRPr="002B7175">
        <w:rPr>
          <w:sz w:val="28"/>
          <w:szCs w:val="28"/>
          <w:lang w:val="fr-FR"/>
        </w:rPr>
        <w:t>Nhà trường sẽ thanh toán theo hợp đồng cụ thể tùy theo tính chất công việc, trình độ chuyên môn.</w:t>
      </w:r>
    </w:p>
    <w:p w:rsidR="00823DF6" w:rsidRPr="002B7175" w:rsidRDefault="00823DF6" w:rsidP="006E0874">
      <w:pPr>
        <w:tabs>
          <w:tab w:val="left" w:pos="0"/>
        </w:tabs>
        <w:spacing w:before="120" w:line="360" w:lineRule="exact"/>
        <w:jc w:val="both"/>
        <w:rPr>
          <w:b/>
          <w:sz w:val="28"/>
          <w:szCs w:val="28"/>
          <w:lang w:val="fr-FR"/>
        </w:rPr>
      </w:pPr>
      <w:r w:rsidRPr="002B7175">
        <w:rPr>
          <w:b/>
          <w:sz w:val="28"/>
          <w:szCs w:val="28"/>
          <w:lang w:val="fr-FR"/>
        </w:rPr>
        <w:t>3. Các khoản phụ cấp có tính chất lương</w:t>
      </w:r>
    </w:p>
    <w:p w:rsidR="00823DF6" w:rsidRPr="002B7175" w:rsidRDefault="00823DF6" w:rsidP="006E0874">
      <w:pPr>
        <w:pStyle w:val="A6"/>
        <w:spacing w:after="0" w:line="360" w:lineRule="exact"/>
        <w:rPr>
          <w:sz w:val="28"/>
          <w:szCs w:val="28"/>
          <w:lang w:val="fr-FR"/>
        </w:rPr>
      </w:pPr>
      <w:bookmarkStart w:id="38" w:name="_Toc313349460"/>
      <w:r w:rsidRPr="002B7175">
        <w:rPr>
          <w:sz w:val="28"/>
          <w:szCs w:val="28"/>
          <w:lang w:val="fr-FR"/>
        </w:rPr>
        <w:t>3.1. Phụ cấp chức vụ hưởng theo chức danh</w:t>
      </w:r>
      <w:bookmarkEnd w:id="38"/>
    </w:p>
    <w:p w:rsidR="00823DF6" w:rsidRDefault="00823DF6" w:rsidP="006E0874">
      <w:pPr>
        <w:spacing w:before="120" w:line="360" w:lineRule="exact"/>
        <w:ind w:firstLine="567"/>
        <w:jc w:val="both"/>
        <w:rPr>
          <w:sz w:val="28"/>
          <w:szCs w:val="28"/>
          <w:lang w:val="fr-FR"/>
        </w:rPr>
      </w:pPr>
      <w:r w:rsidRPr="002B7175">
        <w:rPr>
          <w:sz w:val="28"/>
          <w:szCs w:val="28"/>
          <w:lang w:val="fr-FR"/>
        </w:rPr>
        <w:t>Thực hiện theo Thông tư số 33/2005/TT-BGD&amp; ĐT ngày 08 tháng 12 năm 2005 của Bộ Giáo dục và Đào tạo về việc hướng dẫn tạm thời thực hiện chế độ phụ cấp lãnh đạo trong các cơ sở giáo dục công lậ</w:t>
      </w:r>
      <w:r>
        <w:rPr>
          <w:sz w:val="28"/>
          <w:szCs w:val="28"/>
          <w:lang w:val="fr-FR"/>
        </w:rPr>
        <w:t>p.</w:t>
      </w:r>
    </w:p>
    <w:p w:rsidR="00823DF6" w:rsidRDefault="00823DF6" w:rsidP="006E0874">
      <w:pPr>
        <w:spacing w:before="120" w:line="360" w:lineRule="exact"/>
        <w:ind w:firstLine="567"/>
        <w:jc w:val="both"/>
        <w:rPr>
          <w:sz w:val="28"/>
          <w:szCs w:val="28"/>
          <w:lang w:val="fr-FR"/>
        </w:rPr>
      </w:pPr>
      <w:r>
        <w:rPr>
          <w:sz w:val="28"/>
          <w:szCs w:val="28"/>
          <w:lang w:val="fr-FR"/>
        </w:rPr>
        <w:t>Trường THCS Tứ Cường là trường hạng II, mức phụ cấp chức danh:</w:t>
      </w:r>
    </w:p>
    <w:p w:rsidR="00823DF6" w:rsidRPr="003D5412" w:rsidRDefault="00823DF6" w:rsidP="006E0874">
      <w:pPr>
        <w:spacing w:before="120" w:line="360" w:lineRule="exact"/>
        <w:ind w:firstLine="567"/>
        <w:jc w:val="both"/>
        <w:rPr>
          <w:color w:val="FF0000"/>
          <w:sz w:val="28"/>
          <w:szCs w:val="28"/>
          <w:lang w:val="fr-FR"/>
        </w:rPr>
      </w:pPr>
      <w:r w:rsidRPr="003D5412">
        <w:rPr>
          <w:color w:val="FF0000"/>
          <w:sz w:val="28"/>
          <w:szCs w:val="28"/>
          <w:lang w:val="fr-FR"/>
        </w:rPr>
        <w:t>- 01 hiệu trưởng:</w:t>
      </w:r>
      <w:r w:rsidRPr="003D5412">
        <w:rPr>
          <w:color w:val="FF0000"/>
          <w:sz w:val="28"/>
          <w:szCs w:val="28"/>
          <w:lang w:val="fr-FR"/>
        </w:rPr>
        <w:tab/>
      </w:r>
      <w:r w:rsidRPr="003D5412">
        <w:rPr>
          <w:color w:val="FF0000"/>
          <w:sz w:val="28"/>
          <w:szCs w:val="28"/>
          <w:lang w:val="fr-FR"/>
        </w:rPr>
        <w:tab/>
        <w:t xml:space="preserve"> 0.</w:t>
      </w:r>
      <w:r>
        <w:rPr>
          <w:color w:val="FF0000"/>
          <w:sz w:val="28"/>
          <w:szCs w:val="28"/>
          <w:lang w:val="fr-FR"/>
        </w:rPr>
        <w:t>40</w:t>
      </w:r>
    </w:p>
    <w:p w:rsidR="00823DF6" w:rsidRPr="003D5412" w:rsidRDefault="00823DF6" w:rsidP="006E0874">
      <w:pPr>
        <w:spacing w:before="120" w:line="360" w:lineRule="exact"/>
        <w:ind w:firstLine="567"/>
        <w:jc w:val="both"/>
        <w:rPr>
          <w:color w:val="FF0000"/>
          <w:sz w:val="28"/>
          <w:szCs w:val="28"/>
          <w:lang w:val="fr-FR"/>
        </w:rPr>
      </w:pPr>
      <w:r w:rsidRPr="003D5412">
        <w:rPr>
          <w:color w:val="FF0000"/>
          <w:sz w:val="28"/>
          <w:szCs w:val="28"/>
          <w:lang w:val="fr-FR"/>
        </w:rPr>
        <w:t xml:space="preserve">- 01 Phó Hiệu trưởng: </w:t>
      </w:r>
      <w:r w:rsidRPr="003D5412">
        <w:rPr>
          <w:color w:val="FF0000"/>
          <w:sz w:val="28"/>
          <w:szCs w:val="28"/>
          <w:lang w:val="fr-FR"/>
        </w:rPr>
        <w:tab/>
        <w:t xml:space="preserve"> 0.</w:t>
      </w:r>
      <w:r>
        <w:rPr>
          <w:color w:val="FF0000"/>
          <w:sz w:val="28"/>
          <w:szCs w:val="28"/>
          <w:lang w:val="fr-FR"/>
        </w:rPr>
        <w:t>30</w:t>
      </w:r>
    </w:p>
    <w:p w:rsidR="00823DF6" w:rsidRPr="003D5412" w:rsidRDefault="00823DF6" w:rsidP="006E0874">
      <w:pPr>
        <w:spacing w:before="120" w:line="360" w:lineRule="exact"/>
        <w:ind w:firstLine="567"/>
        <w:jc w:val="both"/>
        <w:rPr>
          <w:color w:val="FF0000"/>
          <w:sz w:val="28"/>
          <w:szCs w:val="28"/>
          <w:lang w:val="fr-FR"/>
        </w:rPr>
      </w:pPr>
      <w:r w:rsidRPr="003D5412">
        <w:rPr>
          <w:color w:val="FF0000"/>
          <w:sz w:val="28"/>
          <w:szCs w:val="28"/>
          <w:lang w:val="fr-FR"/>
        </w:rPr>
        <w:t>- 03 tổ trưở</w:t>
      </w:r>
      <w:r>
        <w:rPr>
          <w:color w:val="FF0000"/>
          <w:sz w:val="28"/>
          <w:szCs w:val="28"/>
          <w:lang w:val="fr-FR"/>
        </w:rPr>
        <w:t xml:space="preserve">ng: </w:t>
      </w:r>
      <w:r>
        <w:rPr>
          <w:color w:val="FF0000"/>
          <w:sz w:val="28"/>
          <w:szCs w:val="28"/>
          <w:lang w:val="fr-FR"/>
        </w:rPr>
        <w:tab/>
      </w:r>
      <w:r>
        <w:rPr>
          <w:color w:val="FF0000"/>
          <w:sz w:val="28"/>
          <w:szCs w:val="28"/>
          <w:lang w:val="fr-FR"/>
        </w:rPr>
        <w:tab/>
        <w:t xml:space="preserve"> 0.20</w:t>
      </w:r>
    </w:p>
    <w:p w:rsidR="00823DF6" w:rsidRPr="003D5412" w:rsidRDefault="00823DF6" w:rsidP="006E0874">
      <w:pPr>
        <w:spacing w:before="120" w:line="360" w:lineRule="exact"/>
        <w:ind w:firstLine="567"/>
        <w:jc w:val="both"/>
        <w:rPr>
          <w:color w:val="FF0000"/>
          <w:sz w:val="28"/>
          <w:szCs w:val="28"/>
          <w:lang w:val="fr-FR"/>
        </w:rPr>
      </w:pPr>
      <w:r w:rsidRPr="003D5412">
        <w:rPr>
          <w:color w:val="FF0000"/>
          <w:sz w:val="28"/>
          <w:szCs w:val="28"/>
          <w:lang w:val="fr-FR"/>
        </w:rPr>
        <w:t>- 02 tổ</w:t>
      </w:r>
      <w:r>
        <w:rPr>
          <w:color w:val="FF0000"/>
          <w:sz w:val="28"/>
          <w:szCs w:val="28"/>
          <w:lang w:val="fr-FR"/>
        </w:rPr>
        <w:t xml:space="preserve"> phó:</w:t>
      </w:r>
      <w:r>
        <w:rPr>
          <w:color w:val="FF0000"/>
          <w:sz w:val="28"/>
          <w:szCs w:val="28"/>
          <w:lang w:val="fr-FR"/>
        </w:rPr>
        <w:tab/>
      </w:r>
      <w:r>
        <w:rPr>
          <w:color w:val="FF0000"/>
          <w:sz w:val="28"/>
          <w:szCs w:val="28"/>
          <w:lang w:val="fr-FR"/>
        </w:rPr>
        <w:tab/>
      </w:r>
      <w:r>
        <w:rPr>
          <w:color w:val="FF0000"/>
          <w:sz w:val="28"/>
          <w:szCs w:val="28"/>
          <w:lang w:val="fr-FR"/>
        </w:rPr>
        <w:tab/>
        <w:t>0.15</w:t>
      </w:r>
    </w:p>
    <w:p w:rsidR="00823DF6" w:rsidRPr="002B7175" w:rsidRDefault="00823DF6" w:rsidP="006E0874">
      <w:pPr>
        <w:spacing w:before="120" w:line="360" w:lineRule="exact"/>
        <w:ind w:firstLine="567"/>
        <w:jc w:val="both"/>
        <w:rPr>
          <w:sz w:val="28"/>
          <w:szCs w:val="28"/>
        </w:rPr>
      </w:pPr>
      <w:r w:rsidRPr="002B7175">
        <w:rPr>
          <w:sz w:val="28"/>
          <w:szCs w:val="28"/>
        </w:rPr>
        <w:t xml:space="preserve">Phụ cấp chức vụ </w:t>
      </w:r>
      <w:r>
        <w:rPr>
          <w:sz w:val="28"/>
          <w:szCs w:val="28"/>
        </w:rPr>
        <w:t xml:space="preserve">được </w:t>
      </w:r>
      <w:r w:rsidRPr="002B7175">
        <w:rPr>
          <w:sz w:val="28"/>
          <w:szCs w:val="28"/>
        </w:rPr>
        <w:t xml:space="preserve">chi trả cùng kỳ lương hàng tháng và dùng để đóng, hưởng </w:t>
      </w:r>
      <w:r>
        <w:rPr>
          <w:sz w:val="28"/>
          <w:szCs w:val="28"/>
        </w:rPr>
        <w:t>bảo hiểm xã hội.</w:t>
      </w:r>
    </w:p>
    <w:p w:rsidR="00823DF6" w:rsidRPr="002B7175" w:rsidRDefault="00823DF6" w:rsidP="006E0874">
      <w:pPr>
        <w:tabs>
          <w:tab w:val="left" w:pos="180"/>
          <w:tab w:val="left" w:pos="540"/>
        </w:tabs>
        <w:spacing w:before="120" w:line="360" w:lineRule="exact"/>
        <w:jc w:val="both"/>
        <w:rPr>
          <w:b/>
          <w:i/>
          <w:sz w:val="28"/>
          <w:szCs w:val="28"/>
        </w:rPr>
      </w:pPr>
      <w:r w:rsidRPr="002B7175">
        <w:rPr>
          <w:b/>
          <w:i/>
          <w:sz w:val="28"/>
          <w:szCs w:val="28"/>
        </w:rPr>
        <w:t>3.2. Phụ cấp ưu đãi ngành giáo dục</w:t>
      </w:r>
    </w:p>
    <w:p w:rsidR="00823DF6" w:rsidRPr="002B7175" w:rsidRDefault="00823DF6" w:rsidP="006E0874">
      <w:pPr>
        <w:tabs>
          <w:tab w:val="left" w:pos="360"/>
        </w:tabs>
        <w:spacing w:before="120" w:line="360" w:lineRule="exact"/>
        <w:ind w:firstLine="567"/>
        <w:jc w:val="both"/>
        <w:rPr>
          <w:sz w:val="28"/>
          <w:szCs w:val="28"/>
        </w:rPr>
      </w:pPr>
      <w:r w:rsidRPr="002B7175">
        <w:rPr>
          <w:sz w:val="28"/>
          <w:szCs w:val="28"/>
        </w:rPr>
        <w:t xml:space="preserve">Thực hiện theo Thông tư số 01/2006/TTLT-BGD-BNV-BTC ngày 23/01/2006 về chế độ ưu đãi đối với các nhà giáo đang trực tiếp giảng dạy trong các cơ sở giáo dục công lập. </w:t>
      </w:r>
    </w:p>
    <w:p w:rsidR="00823DF6" w:rsidRPr="002B7175" w:rsidRDefault="00823DF6" w:rsidP="006E0874">
      <w:pPr>
        <w:tabs>
          <w:tab w:val="left" w:pos="360"/>
        </w:tabs>
        <w:spacing w:before="120" w:line="360" w:lineRule="exact"/>
        <w:jc w:val="both"/>
        <w:rPr>
          <w:b/>
          <w:i/>
          <w:sz w:val="28"/>
          <w:szCs w:val="28"/>
        </w:rPr>
      </w:pPr>
      <w:r w:rsidRPr="002B7175">
        <w:rPr>
          <w:b/>
          <w:i/>
          <w:sz w:val="28"/>
          <w:szCs w:val="28"/>
        </w:rPr>
        <w:t xml:space="preserve">3.3. Phụ cấp thâm niên cho nhà giáo </w:t>
      </w:r>
    </w:p>
    <w:p w:rsidR="00823DF6" w:rsidRPr="002B7175" w:rsidRDefault="00823DF6" w:rsidP="006E0874">
      <w:pPr>
        <w:spacing w:before="120" w:line="360" w:lineRule="exact"/>
        <w:ind w:firstLine="567"/>
        <w:jc w:val="both"/>
        <w:rPr>
          <w:sz w:val="28"/>
          <w:szCs w:val="28"/>
        </w:rPr>
      </w:pPr>
      <w:r w:rsidRPr="002B7175">
        <w:rPr>
          <w:sz w:val="28"/>
          <w:szCs w:val="28"/>
        </w:rPr>
        <w:t>Thực hiện theo thông tư số 68/2011/TTLT- BGĐT- BNV- BTC -BLĐTBXH ngày 30 tháng 12 năm 2011 hướng dẫn một số điều của Nghị định số 54/2011/NĐ-CP ngày 04 tháng 7 năm 2011 của Chính phủ về việc chế độ phụ cấp thâm niên đối với nhà giáo.</w:t>
      </w:r>
    </w:p>
    <w:p w:rsidR="00823DF6" w:rsidRPr="00C23DFB" w:rsidRDefault="00823DF6" w:rsidP="006E0874">
      <w:pPr>
        <w:pStyle w:val="A6"/>
        <w:spacing w:after="0" w:line="360" w:lineRule="exact"/>
        <w:rPr>
          <w:color w:val="000000"/>
          <w:sz w:val="28"/>
          <w:szCs w:val="28"/>
        </w:rPr>
      </w:pPr>
      <w:bookmarkStart w:id="39" w:name="_Toc313349461"/>
      <w:r w:rsidRPr="00C23DFB">
        <w:rPr>
          <w:color w:val="000000"/>
          <w:sz w:val="28"/>
          <w:szCs w:val="28"/>
        </w:rPr>
        <w:t>3.4. Phụ cấp trách nhiệm theo nghề</w:t>
      </w:r>
      <w:bookmarkEnd w:id="39"/>
    </w:p>
    <w:p w:rsidR="00823DF6" w:rsidRDefault="00823DF6" w:rsidP="006E0874">
      <w:pPr>
        <w:spacing w:before="120" w:line="360" w:lineRule="exact"/>
        <w:ind w:firstLine="567"/>
        <w:jc w:val="both"/>
        <w:rPr>
          <w:color w:val="000000"/>
          <w:sz w:val="28"/>
          <w:szCs w:val="28"/>
        </w:rPr>
      </w:pPr>
      <w:r>
        <w:rPr>
          <w:color w:val="000000"/>
          <w:sz w:val="28"/>
          <w:szCs w:val="28"/>
        </w:rPr>
        <w:t xml:space="preserve">- Phụ cấp trách nhiệm chức danh Kế toán: </w:t>
      </w:r>
    </w:p>
    <w:p w:rsidR="00823DF6" w:rsidRDefault="00823DF6" w:rsidP="006E0874">
      <w:pPr>
        <w:spacing w:before="120" w:line="360" w:lineRule="exact"/>
        <w:ind w:firstLine="567"/>
        <w:jc w:val="both"/>
        <w:rPr>
          <w:color w:val="000000"/>
          <w:sz w:val="28"/>
          <w:szCs w:val="28"/>
        </w:rPr>
      </w:pPr>
      <w:r>
        <w:rPr>
          <w:color w:val="000000"/>
          <w:sz w:val="28"/>
          <w:szCs w:val="28"/>
        </w:rPr>
        <w:t xml:space="preserve">+ </w:t>
      </w:r>
      <w:r w:rsidRPr="00C23DFB">
        <w:rPr>
          <w:color w:val="000000"/>
          <w:sz w:val="28"/>
          <w:szCs w:val="28"/>
        </w:rPr>
        <w:t>Căn cứ thông tư liên tịch số 163/2013/TTLT-BTC-BNV ngày 15 tháng 11 năm 2013 quy định về việc xếp phụ cấp trách nhiệm công việc kế toán trưởng, phụ trách kế toán trong các đơn vị kế toán thuộc lĩnh vực kế toán nhà nước.</w:t>
      </w:r>
      <w:r>
        <w:rPr>
          <w:color w:val="000000"/>
          <w:sz w:val="28"/>
          <w:szCs w:val="28"/>
        </w:rPr>
        <w:t xml:space="preserve"> </w:t>
      </w:r>
    </w:p>
    <w:p w:rsidR="00823DF6" w:rsidRDefault="00823DF6" w:rsidP="006E0874">
      <w:pPr>
        <w:spacing w:before="120" w:line="360" w:lineRule="exact"/>
        <w:ind w:firstLine="567"/>
        <w:jc w:val="both"/>
        <w:rPr>
          <w:color w:val="000000"/>
          <w:sz w:val="28"/>
          <w:szCs w:val="28"/>
        </w:rPr>
      </w:pPr>
      <w:r>
        <w:rPr>
          <w:color w:val="000000"/>
          <w:sz w:val="28"/>
          <w:szCs w:val="28"/>
        </w:rPr>
        <w:t xml:space="preserve">+ </w:t>
      </w:r>
      <w:r w:rsidRPr="00B230BF">
        <w:rPr>
          <w:color w:val="000000"/>
          <w:sz w:val="28"/>
          <w:szCs w:val="28"/>
        </w:rPr>
        <w:t>Trong đơn vị, kế toán đã được hưởng phụ cấp chức danh tổ trưởng nên không thực hiện phụ cấp chức danh Kế toán.</w:t>
      </w:r>
    </w:p>
    <w:p w:rsidR="00823DF6" w:rsidRPr="008E287B" w:rsidRDefault="00823DF6" w:rsidP="007D4E1D">
      <w:pPr>
        <w:tabs>
          <w:tab w:val="left" w:pos="360"/>
        </w:tabs>
        <w:spacing w:before="120" w:line="360" w:lineRule="exact"/>
        <w:jc w:val="both"/>
        <w:rPr>
          <w:color w:val="000000"/>
          <w:sz w:val="28"/>
          <w:szCs w:val="28"/>
        </w:rPr>
      </w:pPr>
      <w:r w:rsidRPr="008E287B">
        <w:rPr>
          <w:color w:val="000000"/>
          <w:sz w:val="28"/>
          <w:szCs w:val="28"/>
        </w:rPr>
        <w:tab/>
        <w:t>- Phụ cấp trách nhiệm hướng dẫn giáo viên tập sự:</w:t>
      </w:r>
    </w:p>
    <w:p w:rsidR="00823DF6" w:rsidRDefault="00823DF6" w:rsidP="008B441D">
      <w:pPr>
        <w:tabs>
          <w:tab w:val="left" w:pos="360"/>
        </w:tabs>
        <w:spacing w:before="120" w:line="360" w:lineRule="exact"/>
        <w:ind w:firstLine="600"/>
        <w:jc w:val="both"/>
        <w:rPr>
          <w:color w:val="000000"/>
          <w:sz w:val="28"/>
          <w:szCs w:val="28"/>
        </w:rPr>
      </w:pPr>
      <w:r w:rsidRPr="008E287B">
        <w:rPr>
          <w:color w:val="000000"/>
          <w:sz w:val="28"/>
          <w:szCs w:val="28"/>
        </w:rPr>
        <w:t xml:space="preserve">+ Thực hiện theo Khoản 4, Khoản 5 Điều 22 Mục 5 của Nghị định </w:t>
      </w:r>
      <w:r w:rsidRPr="008E287B">
        <w:rPr>
          <w:color w:val="000000"/>
          <w:sz w:val="28"/>
          <w:szCs w:val="28"/>
          <w:shd w:val="clear" w:color="auto" w:fill="F9FAFC"/>
        </w:rPr>
        <w:t>Số: 29/2012/NĐ-CP</w:t>
      </w:r>
      <w:r w:rsidRPr="008E287B">
        <w:rPr>
          <w:color w:val="000000"/>
          <w:sz w:val="28"/>
          <w:szCs w:val="28"/>
        </w:rPr>
        <w:t xml:space="preserve"> ngày 12/4/2012 của Chính phủ về việc tuyển dụng, sử dụng và quản lý viên chức; Thực hiện </w:t>
      </w:r>
      <w:r>
        <w:rPr>
          <w:color w:val="000000"/>
          <w:sz w:val="28"/>
          <w:szCs w:val="28"/>
        </w:rPr>
        <w:t>Hướng dẫn số 905/SNV-CCVC ngày 29/12/2016 của Sở Nội vụ Hải Dương về việc Hợp đồng làm việc, bổ nhiệm chức danh nghề nghiệp và xếp lương đối với giáo viên trúng tuyển trong kỳ thi tuyển viên chức ngành Giáo dục và Đào tạo năm 2016</w:t>
      </w:r>
      <w:r w:rsidRPr="008E287B">
        <w:rPr>
          <w:color w:val="000000"/>
          <w:sz w:val="28"/>
          <w:szCs w:val="28"/>
        </w:rPr>
        <w:t>; Quyết định số</w:t>
      </w:r>
      <w:r>
        <w:rPr>
          <w:color w:val="000000"/>
          <w:sz w:val="28"/>
          <w:szCs w:val="28"/>
        </w:rPr>
        <w:t xml:space="preserve"> </w:t>
      </w:r>
      <w:r w:rsidRPr="008E287B">
        <w:rPr>
          <w:color w:val="000000"/>
          <w:sz w:val="28"/>
          <w:szCs w:val="28"/>
        </w:rPr>
        <w:t>04/2017/QĐ_HT ngày 05/01/2017 của Hiệu trưởng trường THCS Tứ Cường về việc phân công hướng dẫn giáo viên trong thời gian tập sự.</w:t>
      </w:r>
    </w:p>
    <w:p w:rsidR="00823DF6" w:rsidRPr="008E287B" w:rsidRDefault="00823DF6" w:rsidP="00DD3B06">
      <w:pPr>
        <w:tabs>
          <w:tab w:val="left" w:pos="360"/>
        </w:tabs>
        <w:spacing w:before="120" w:line="360" w:lineRule="exact"/>
        <w:ind w:firstLine="600"/>
        <w:jc w:val="both"/>
        <w:rPr>
          <w:color w:val="000000"/>
          <w:sz w:val="28"/>
          <w:szCs w:val="28"/>
        </w:rPr>
      </w:pPr>
      <w:r w:rsidRPr="008E287B">
        <w:rPr>
          <w:color w:val="000000"/>
          <w:sz w:val="28"/>
          <w:szCs w:val="28"/>
        </w:rPr>
        <w:t xml:space="preserve">+ Trong trường, thực hiện mức phụ cấp hướng dẫn cho giáo viên tập sự trong thời gian 9 tháng, từ ngày 03/01/2017 đến hết ngày 02/01/2018 (Không áp dụng cho tháng 6, tháng 7 và tháng 8, là nghỉ hè). </w:t>
      </w:r>
    </w:p>
    <w:p w:rsidR="00823DF6" w:rsidRPr="00B230BF" w:rsidRDefault="00823DF6" w:rsidP="007D4E1D">
      <w:pPr>
        <w:spacing w:before="120" w:line="360" w:lineRule="exact"/>
        <w:ind w:firstLine="567"/>
        <w:jc w:val="both"/>
        <w:rPr>
          <w:color w:val="000000"/>
          <w:sz w:val="28"/>
          <w:szCs w:val="28"/>
        </w:rPr>
      </w:pPr>
      <w:r w:rsidRPr="008E287B">
        <w:rPr>
          <w:color w:val="000000"/>
          <w:sz w:val="28"/>
          <w:szCs w:val="28"/>
        </w:rPr>
        <w:t>+ Mức phụ cấp cho giáo viên hướng dẫn giáo viên tập sự:</w:t>
      </w:r>
      <w:r w:rsidRPr="008E287B">
        <w:rPr>
          <w:color w:val="000000"/>
          <w:sz w:val="28"/>
          <w:szCs w:val="28"/>
        </w:rPr>
        <w:tab/>
        <w:t>0.3. Phụ cấp</w:t>
      </w:r>
      <w:r w:rsidRPr="002B7175">
        <w:rPr>
          <w:sz w:val="28"/>
          <w:szCs w:val="28"/>
        </w:rPr>
        <w:t xml:space="preserve"> </w:t>
      </w:r>
      <w:r>
        <w:rPr>
          <w:sz w:val="28"/>
          <w:szCs w:val="28"/>
        </w:rPr>
        <w:t>trách nhiệm</w:t>
      </w:r>
      <w:r w:rsidRPr="002B7175">
        <w:rPr>
          <w:sz w:val="28"/>
          <w:szCs w:val="28"/>
        </w:rPr>
        <w:t xml:space="preserve"> </w:t>
      </w:r>
      <w:r>
        <w:rPr>
          <w:sz w:val="28"/>
          <w:szCs w:val="28"/>
        </w:rPr>
        <w:t xml:space="preserve">được </w:t>
      </w:r>
      <w:r w:rsidRPr="002B7175">
        <w:rPr>
          <w:sz w:val="28"/>
          <w:szCs w:val="28"/>
        </w:rPr>
        <w:t xml:space="preserve">chi trả cùng kỳ lương hàng tháng và </w:t>
      </w:r>
      <w:r>
        <w:rPr>
          <w:sz w:val="28"/>
          <w:szCs w:val="28"/>
        </w:rPr>
        <w:t xml:space="preserve">không </w:t>
      </w:r>
      <w:r w:rsidRPr="002B7175">
        <w:rPr>
          <w:sz w:val="28"/>
          <w:szCs w:val="28"/>
        </w:rPr>
        <w:t xml:space="preserve">dùng để đóng, hưởng </w:t>
      </w:r>
      <w:r>
        <w:rPr>
          <w:sz w:val="28"/>
          <w:szCs w:val="28"/>
        </w:rPr>
        <w:t>bảo hiểm xã hội.</w:t>
      </w:r>
    </w:p>
    <w:p w:rsidR="00823DF6" w:rsidRPr="002B7175" w:rsidRDefault="00823DF6" w:rsidP="006E0874">
      <w:pPr>
        <w:spacing w:before="120" w:line="360" w:lineRule="exact"/>
        <w:jc w:val="both"/>
        <w:rPr>
          <w:b/>
          <w:i/>
          <w:color w:val="000000"/>
          <w:sz w:val="28"/>
          <w:szCs w:val="28"/>
        </w:rPr>
      </w:pPr>
      <w:r w:rsidRPr="002B7175">
        <w:rPr>
          <w:b/>
          <w:i/>
          <w:color w:val="000000"/>
          <w:sz w:val="28"/>
          <w:szCs w:val="28"/>
        </w:rPr>
        <w:t xml:space="preserve">3.5. Phụ cấp độc hại theo nghề </w:t>
      </w:r>
    </w:p>
    <w:p w:rsidR="00823DF6" w:rsidRDefault="00823DF6" w:rsidP="006E0874">
      <w:pPr>
        <w:spacing w:before="120" w:line="360" w:lineRule="exact"/>
        <w:ind w:firstLine="567"/>
        <w:jc w:val="both"/>
        <w:rPr>
          <w:color w:val="000000"/>
          <w:sz w:val="28"/>
          <w:szCs w:val="28"/>
        </w:rPr>
      </w:pPr>
      <w:r w:rsidRPr="002B7175">
        <w:rPr>
          <w:color w:val="000000"/>
          <w:sz w:val="28"/>
          <w:szCs w:val="28"/>
        </w:rPr>
        <w:t>Thực hiện thông tư số 26/2006/TT- BVHTT ngày 21</w:t>
      </w:r>
      <w:r>
        <w:rPr>
          <w:color w:val="000000"/>
          <w:sz w:val="28"/>
          <w:szCs w:val="28"/>
        </w:rPr>
        <w:t>/2/</w:t>
      </w:r>
      <w:r w:rsidRPr="002B7175">
        <w:rPr>
          <w:color w:val="000000"/>
          <w:sz w:val="28"/>
          <w:szCs w:val="28"/>
        </w:rPr>
        <w:t xml:space="preserve">2006 về hướng dẫn thực hiện chế độ phụ cấp độc hại, nguy hiểm và bồi dưỡng bằng hiện vật đối với cán bộ, viên chức ngành văn hóa thông tin. </w:t>
      </w:r>
    </w:p>
    <w:p w:rsidR="00823DF6" w:rsidRPr="002B7175" w:rsidRDefault="00823DF6" w:rsidP="006E0874">
      <w:pPr>
        <w:spacing w:before="120" w:line="360" w:lineRule="exact"/>
        <w:ind w:firstLine="567"/>
        <w:jc w:val="both"/>
        <w:rPr>
          <w:color w:val="000000"/>
          <w:sz w:val="28"/>
          <w:szCs w:val="28"/>
        </w:rPr>
      </w:pPr>
      <w:r>
        <w:rPr>
          <w:color w:val="000000"/>
          <w:sz w:val="28"/>
          <w:szCs w:val="28"/>
        </w:rPr>
        <w:t>Trong trường, mức phụ cấp độc hại nghề cho c</w:t>
      </w:r>
      <w:r w:rsidRPr="002B7175">
        <w:rPr>
          <w:color w:val="000000"/>
          <w:sz w:val="28"/>
          <w:szCs w:val="28"/>
        </w:rPr>
        <w:t>án bộ thư viện: 0.2</w:t>
      </w:r>
      <w:r>
        <w:rPr>
          <w:color w:val="000000"/>
          <w:sz w:val="28"/>
          <w:szCs w:val="28"/>
        </w:rPr>
        <w:t>.</w:t>
      </w:r>
    </w:p>
    <w:p w:rsidR="00823DF6" w:rsidRPr="002B7175" w:rsidRDefault="00823DF6" w:rsidP="006E0874">
      <w:pPr>
        <w:tabs>
          <w:tab w:val="left" w:pos="360"/>
        </w:tabs>
        <w:spacing w:before="120" w:line="360" w:lineRule="exact"/>
        <w:jc w:val="both"/>
        <w:rPr>
          <w:b/>
          <w:i/>
          <w:sz w:val="28"/>
          <w:szCs w:val="28"/>
        </w:rPr>
      </w:pPr>
      <w:r>
        <w:rPr>
          <w:b/>
          <w:i/>
          <w:sz w:val="28"/>
          <w:szCs w:val="28"/>
        </w:rPr>
        <w:t xml:space="preserve">3.7. </w:t>
      </w:r>
      <w:r w:rsidRPr="002B7175">
        <w:rPr>
          <w:b/>
          <w:i/>
          <w:sz w:val="28"/>
          <w:szCs w:val="28"/>
        </w:rPr>
        <w:t xml:space="preserve"> </w:t>
      </w:r>
      <w:r w:rsidRPr="002B7175">
        <w:rPr>
          <w:b/>
          <w:i/>
          <w:sz w:val="28"/>
          <w:szCs w:val="28"/>
          <w:lang w:val="es-ES"/>
        </w:rPr>
        <w:t>Chế độ bồi dưỡng giờ giảng đối với giáo viên, dạy giáo dục thể chất, giáo dục quốc phòng</w:t>
      </w:r>
    </w:p>
    <w:p w:rsidR="00823DF6" w:rsidRDefault="00823DF6" w:rsidP="006E0874">
      <w:pPr>
        <w:spacing w:before="120" w:line="360" w:lineRule="exact"/>
        <w:ind w:firstLine="567"/>
        <w:jc w:val="both"/>
        <w:rPr>
          <w:sz w:val="28"/>
          <w:szCs w:val="28"/>
        </w:rPr>
      </w:pPr>
      <w:r w:rsidRPr="002B7175">
        <w:rPr>
          <w:sz w:val="28"/>
          <w:szCs w:val="28"/>
        </w:rPr>
        <w:t>Thực hiện thông tư số 51/2012/QĐ-TTg ngày 16 tháng 11 năm 2012 quy định về chế độ bồi dưỡng và chế độ trang phục đối với giáo viên, giảng viên thể dục, thể thao và thông tư 53/2011/TTLT- BGDĐT- BLĐTBXH- BQP- BTC ngày 15 tháng 11 năm 2011 về việc hướng dẫn thực hiện một số chế độ, chính sách đối với cán bộ quản lý, giáo viên, giảng viên giáo dục quốc phòng, an ninh.</w:t>
      </w:r>
    </w:p>
    <w:p w:rsidR="00823DF6" w:rsidRDefault="00823DF6" w:rsidP="006E0874">
      <w:pPr>
        <w:spacing w:before="120" w:line="360" w:lineRule="exact"/>
        <w:jc w:val="both"/>
        <w:rPr>
          <w:b/>
          <w:sz w:val="28"/>
          <w:szCs w:val="28"/>
        </w:rPr>
      </w:pPr>
      <w:r>
        <w:rPr>
          <w:b/>
          <w:sz w:val="28"/>
          <w:szCs w:val="28"/>
        </w:rPr>
        <w:t>4</w:t>
      </w:r>
      <w:r w:rsidRPr="00A203C6">
        <w:rPr>
          <w:b/>
          <w:sz w:val="28"/>
          <w:szCs w:val="28"/>
        </w:rPr>
        <w:t>. Chế độ tàu xe, nghỉ ph</w:t>
      </w:r>
      <w:r w:rsidRPr="000E56C6">
        <w:rPr>
          <w:b/>
          <w:sz w:val="28"/>
          <w:szCs w:val="28"/>
        </w:rPr>
        <w:t>é</w:t>
      </w:r>
      <w:r w:rsidRPr="00A203C6">
        <w:rPr>
          <w:b/>
          <w:sz w:val="28"/>
          <w:szCs w:val="28"/>
        </w:rPr>
        <w:t>p đối với CBGV c</w:t>
      </w:r>
      <w:r w:rsidRPr="000E56C6">
        <w:rPr>
          <w:b/>
          <w:sz w:val="28"/>
          <w:szCs w:val="28"/>
        </w:rPr>
        <w:t>ó</w:t>
      </w:r>
      <w:r w:rsidRPr="00A203C6">
        <w:rPr>
          <w:b/>
          <w:sz w:val="28"/>
          <w:szCs w:val="28"/>
        </w:rPr>
        <w:t xml:space="preserve"> bố, mẹ, chồng, vợ, con, ốm đau, tai nạn, chết:</w:t>
      </w:r>
      <w:r>
        <w:rPr>
          <w:b/>
          <w:sz w:val="28"/>
          <w:szCs w:val="28"/>
        </w:rPr>
        <w:t xml:space="preserve"> </w:t>
      </w:r>
    </w:p>
    <w:p w:rsidR="00823DF6" w:rsidRPr="002B7175" w:rsidRDefault="00823DF6" w:rsidP="006E0874">
      <w:pPr>
        <w:spacing w:before="120" w:line="360" w:lineRule="exact"/>
        <w:ind w:firstLine="536"/>
        <w:jc w:val="both"/>
        <w:rPr>
          <w:sz w:val="28"/>
          <w:szCs w:val="28"/>
        </w:rPr>
      </w:pPr>
      <w:r w:rsidRPr="002B7175">
        <w:rPr>
          <w:sz w:val="28"/>
          <w:szCs w:val="28"/>
        </w:rPr>
        <w:t>Thực hiện theo Quyết định số 3151/QĐ-BTC của Bộ tài chính ngày 30/11/2010 về việc Ban hành quy định chế độ công tác phí, chế độ chi tổ chức các cuộc hội nghị đối với cơ quan hành chính, đơn vị sự nghiệp công lập thuộc Bộ tài chính.</w:t>
      </w:r>
    </w:p>
    <w:p w:rsidR="00823DF6" w:rsidRPr="00A203C6" w:rsidRDefault="00823DF6" w:rsidP="006E0874">
      <w:pPr>
        <w:spacing w:before="120" w:line="360" w:lineRule="exact"/>
        <w:ind w:firstLine="536"/>
        <w:jc w:val="both"/>
        <w:rPr>
          <w:sz w:val="28"/>
          <w:szCs w:val="28"/>
        </w:rPr>
      </w:pPr>
      <w:r w:rsidRPr="00A203C6">
        <w:rPr>
          <w:sz w:val="28"/>
          <w:szCs w:val="28"/>
        </w:rPr>
        <w:t>- Được thanh to</w:t>
      </w:r>
      <w:r w:rsidRPr="000E56C6">
        <w:rPr>
          <w:sz w:val="28"/>
          <w:szCs w:val="28"/>
        </w:rPr>
        <w:t>á</w:t>
      </w:r>
      <w:r w:rsidRPr="00A203C6">
        <w:rPr>
          <w:sz w:val="28"/>
          <w:szCs w:val="28"/>
        </w:rPr>
        <w:t xml:space="preserve">n </w:t>
      </w:r>
      <w:r w:rsidRPr="000E56C6">
        <w:rPr>
          <w:rFonts w:ascii=".VnTime" w:hAnsi=".VnTime"/>
          <w:sz w:val="28"/>
          <w:szCs w:val="28"/>
        </w:rPr>
        <w:t>v</w:t>
      </w:r>
      <w:r w:rsidRPr="000E56C6">
        <w:rPr>
          <w:sz w:val="28"/>
          <w:szCs w:val="28"/>
        </w:rPr>
        <w:t>é</w:t>
      </w:r>
      <w:r w:rsidRPr="00A203C6">
        <w:rPr>
          <w:sz w:val="28"/>
          <w:szCs w:val="28"/>
        </w:rPr>
        <w:t xml:space="preserve"> th</w:t>
      </w:r>
      <w:r w:rsidRPr="000E56C6">
        <w:rPr>
          <w:sz w:val="28"/>
          <w:szCs w:val="28"/>
        </w:rPr>
        <w:t>ô</w:t>
      </w:r>
      <w:r w:rsidRPr="00A203C6">
        <w:rPr>
          <w:sz w:val="28"/>
          <w:szCs w:val="28"/>
        </w:rPr>
        <w:t>ng thường</w:t>
      </w:r>
      <w:r>
        <w:rPr>
          <w:sz w:val="28"/>
          <w:szCs w:val="28"/>
        </w:rPr>
        <w:t xml:space="preserve"> </w:t>
      </w:r>
      <w:r w:rsidRPr="00A203C6">
        <w:rPr>
          <w:sz w:val="28"/>
          <w:szCs w:val="28"/>
        </w:rPr>
        <w:t>(v</w:t>
      </w:r>
      <w:r w:rsidRPr="000E56C6">
        <w:rPr>
          <w:sz w:val="28"/>
          <w:szCs w:val="28"/>
        </w:rPr>
        <w:t>é</w:t>
      </w:r>
      <w:r w:rsidRPr="00A203C6">
        <w:rPr>
          <w:sz w:val="28"/>
          <w:szCs w:val="28"/>
        </w:rPr>
        <w:t xml:space="preserve"> </w:t>
      </w:r>
      <w:r w:rsidRPr="000E56C6">
        <w:rPr>
          <w:sz w:val="28"/>
          <w:szCs w:val="28"/>
        </w:rPr>
        <w:t>ô</w:t>
      </w:r>
      <w:r w:rsidRPr="00A203C6">
        <w:rPr>
          <w:sz w:val="28"/>
          <w:szCs w:val="28"/>
        </w:rPr>
        <w:t xml:space="preserve"> t</w:t>
      </w:r>
      <w:r w:rsidRPr="000E56C6">
        <w:rPr>
          <w:sz w:val="28"/>
          <w:szCs w:val="28"/>
        </w:rPr>
        <w:t>ô</w:t>
      </w:r>
      <w:r w:rsidRPr="00A203C6">
        <w:rPr>
          <w:sz w:val="28"/>
          <w:szCs w:val="28"/>
        </w:rPr>
        <w:t>, v</w:t>
      </w:r>
      <w:r w:rsidRPr="000E56C6">
        <w:rPr>
          <w:sz w:val="28"/>
          <w:szCs w:val="28"/>
        </w:rPr>
        <w:t>é</w:t>
      </w:r>
      <w:r>
        <w:rPr>
          <w:sz w:val="28"/>
          <w:szCs w:val="28"/>
        </w:rPr>
        <w:t xml:space="preserve"> tàu) từ 15 km trở lên</w:t>
      </w:r>
    </w:p>
    <w:p w:rsidR="00823DF6" w:rsidRPr="00A203C6" w:rsidRDefault="00823DF6" w:rsidP="006E0874">
      <w:pPr>
        <w:spacing w:before="120" w:line="360" w:lineRule="exact"/>
        <w:ind w:firstLine="536"/>
        <w:jc w:val="both"/>
        <w:rPr>
          <w:sz w:val="28"/>
          <w:szCs w:val="28"/>
        </w:rPr>
      </w:pPr>
      <w:r w:rsidRPr="00A203C6">
        <w:rPr>
          <w:sz w:val="28"/>
          <w:szCs w:val="28"/>
        </w:rPr>
        <w:t>- Ngày nghỉ trong năm học</w:t>
      </w:r>
      <w:r>
        <w:rPr>
          <w:sz w:val="28"/>
          <w:szCs w:val="28"/>
        </w:rPr>
        <w:t xml:space="preserve"> </w:t>
      </w:r>
      <w:r w:rsidRPr="00A203C6">
        <w:rPr>
          <w:sz w:val="28"/>
          <w:szCs w:val="28"/>
        </w:rPr>
        <w:t>(9</w:t>
      </w:r>
      <w:r>
        <w:rPr>
          <w:sz w:val="28"/>
          <w:szCs w:val="28"/>
        </w:rPr>
        <w:t xml:space="preserve"> </w:t>
      </w:r>
      <w:r w:rsidRPr="00A203C6">
        <w:rPr>
          <w:sz w:val="28"/>
          <w:szCs w:val="28"/>
        </w:rPr>
        <w:t>th</w:t>
      </w:r>
      <w:r w:rsidRPr="000E56C6">
        <w:rPr>
          <w:sz w:val="28"/>
          <w:szCs w:val="28"/>
        </w:rPr>
        <w:t>á</w:t>
      </w:r>
      <w:r w:rsidRPr="00A203C6">
        <w:rPr>
          <w:sz w:val="28"/>
          <w:szCs w:val="28"/>
        </w:rPr>
        <w:t>ng): là 12 ngày.</w:t>
      </w:r>
    </w:p>
    <w:p w:rsidR="00823DF6" w:rsidRPr="00A203C6" w:rsidRDefault="00823DF6" w:rsidP="006E0874">
      <w:pPr>
        <w:spacing w:before="120" w:line="360" w:lineRule="exact"/>
        <w:ind w:firstLine="536"/>
        <w:jc w:val="both"/>
        <w:rPr>
          <w:sz w:val="28"/>
          <w:szCs w:val="28"/>
        </w:rPr>
      </w:pPr>
      <w:r w:rsidRPr="00A203C6">
        <w:rPr>
          <w:sz w:val="28"/>
          <w:szCs w:val="28"/>
        </w:rPr>
        <w:t>- Trường hợp xảy ra trong thời gian nghỉ hố chỉ được thanh to</w:t>
      </w:r>
      <w:r w:rsidRPr="000E56C6">
        <w:rPr>
          <w:sz w:val="28"/>
          <w:szCs w:val="28"/>
        </w:rPr>
        <w:t>á</w:t>
      </w:r>
      <w:r w:rsidRPr="00A203C6">
        <w:rPr>
          <w:sz w:val="28"/>
          <w:szCs w:val="28"/>
        </w:rPr>
        <w:t>n v</w:t>
      </w:r>
      <w:r w:rsidRPr="000E56C6">
        <w:rPr>
          <w:sz w:val="28"/>
          <w:szCs w:val="28"/>
        </w:rPr>
        <w:t>é</w:t>
      </w:r>
      <w:r w:rsidRPr="00A203C6">
        <w:rPr>
          <w:sz w:val="28"/>
          <w:szCs w:val="28"/>
        </w:rPr>
        <w:t xml:space="preserve"> đi đường.</w:t>
      </w:r>
    </w:p>
    <w:p w:rsidR="00823DF6" w:rsidRPr="00A203C6" w:rsidRDefault="00823DF6" w:rsidP="006E0874">
      <w:pPr>
        <w:spacing w:before="120" w:line="360" w:lineRule="exact"/>
        <w:jc w:val="both"/>
        <w:rPr>
          <w:sz w:val="28"/>
          <w:szCs w:val="28"/>
        </w:rPr>
      </w:pPr>
      <w:r>
        <w:rPr>
          <w:b/>
          <w:sz w:val="28"/>
          <w:szCs w:val="28"/>
        </w:rPr>
        <w:t>5</w:t>
      </w:r>
      <w:r w:rsidRPr="00A203C6">
        <w:rPr>
          <w:b/>
          <w:sz w:val="28"/>
          <w:szCs w:val="28"/>
        </w:rPr>
        <w:t>. Chế độ đi học</w:t>
      </w:r>
      <w:r w:rsidRPr="00A203C6">
        <w:rPr>
          <w:sz w:val="28"/>
          <w:szCs w:val="28"/>
        </w:rPr>
        <w:t>:</w:t>
      </w:r>
    </w:p>
    <w:p w:rsidR="00823DF6" w:rsidRPr="00A203C6" w:rsidRDefault="00823DF6" w:rsidP="006E0874">
      <w:pPr>
        <w:spacing w:before="120" w:line="360" w:lineRule="exact"/>
        <w:jc w:val="both"/>
        <w:rPr>
          <w:sz w:val="28"/>
          <w:szCs w:val="28"/>
        </w:rPr>
      </w:pPr>
      <w:r w:rsidRPr="00A203C6">
        <w:rPr>
          <w:sz w:val="28"/>
          <w:szCs w:val="28"/>
        </w:rPr>
        <w:t>a) Đối tượng CBGV đi học c</w:t>
      </w:r>
      <w:r w:rsidRPr="000E56C6">
        <w:rPr>
          <w:sz w:val="28"/>
          <w:szCs w:val="28"/>
        </w:rPr>
        <w:t>ó</w:t>
      </w:r>
      <w:r w:rsidRPr="00A203C6">
        <w:rPr>
          <w:sz w:val="28"/>
          <w:szCs w:val="28"/>
        </w:rPr>
        <w:t xml:space="preserve"> quyết định của UBND huyện:</w:t>
      </w:r>
    </w:p>
    <w:p w:rsidR="00823DF6" w:rsidRPr="00A203C6" w:rsidRDefault="00823DF6" w:rsidP="006E0874">
      <w:pPr>
        <w:spacing w:before="120" w:line="360" w:lineRule="exact"/>
        <w:ind w:firstLine="536"/>
        <w:jc w:val="both"/>
        <w:rPr>
          <w:sz w:val="28"/>
          <w:szCs w:val="28"/>
        </w:rPr>
      </w:pPr>
      <w:r>
        <w:rPr>
          <w:sz w:val="28"/>
          <w:szCs w:val="28"/>
        </w:rPr>
        <w:t>- Dài hạn tập trung: Kh</w:t>
      </w:r>
      <w:r w:rsidRPr="000E56C6">
        <w:rPr>
          <w:sz w:val="28"/>
          <w:szCs w:val="28"/>
        </w:rPr>
        <w:t>ô</w:t>
      </w:r>
      <w:r w:rsidRPr="00A203C6">
        <w:rPr>
          <w:sz w:val="28"/>
          <w:szCs w:val="28"/>
        </w:rPr>
        <w:t>ng cắt khỏi bi</w:t>
      </w:r>
      <w:r w:rsidRPr="000E56C6">
        <w:rPr>
          <w:sz w:val="28"/>
          <w:szCs w:val="28"/>
        </w:rPr>
        <w:t>ê</w:t>
      </w:r>
      <w:r w:rsidRPr="00A203C6">
        <w:rPr>
          <w:sz w:val="28"/>
          <w:szCs w:val="28"/>
        </w:rPr>
        <w:t>n chế cơ quan vẫn hưởng nguy</w:t>
      </w:r>
      <w:r w:rsidRPr="000E56C6">
        <w:rPr>
          <w:sz w:val="28"/>
          <w:szCs w:val="28"/>
        </w:rPr>
        <w:t>ê</w:t>
      </w:r>
      <w:r w:rsidRPr="00A203C6">
        <w:rPr>
          <w:sz w:val="28"/>
          <w:szCs w:val="28"/>
        </w:rPr>
        <w:t>n lương, phụ cấp và được thanh to</w:t>
      </w:r>
      <w:r w:rsidRPr="000E56C6">
        <w:rPr>
          <w:sz w:val="28"/>
          <w:szCs w:val="28"/>
        </w:rPr>
        <w:t>á</w:t>
      </w:r>
      <w:r w:rsidRPr="00A203C6">
        <w:rPr>
          <w:sz w:val="28"/>
          <w:szCs w:val="28"/>
        </w:rPr>
        <w:t>n tàu xe mỗi năm một lần vào dịp nghỉ h</w:t>
      </w:r>
      <w:r w:rsidRPr="000E56C6">
        <w:rPr>
          <w:sz w:val="28"/>
          <w:szCs w:val="28"/>
        </w:rPr>
        <w:t>è</w:t>
      </w:r>
      <w:r w:rsidRPr="00A203C6">
        <w:rPr>
          <w:sz w:val="28"/>
          <w:szCs w:val="28"/>
        </w:rPr>
        <w:t>.</w:t>
      </w:r>
    </w:p>
    <w:p w:rsidR="00823DF6" w:rsidRPr="00A203C6" w:rsidRDefault="00823DF6" w:rsidP="006E0874">
      <w:pPr>
        <w:spacing w:before="120" w:line="360" w:lineRule="exact"/>
        <w:ind w:firstLine="536"/>
        <w:jc w:val="both"/>
        <w:rPr>
          <w:sz w:val="28"/>
          <w:szCs w:val="28"/>
        </w:rPr>
      </w:pPr>
      <w:r w:rsidRPr="00A203C6">
        <w:rPr>
          <w:sz w:val="28"/>
          <w:szCs w:val="28"/>
        </w:rPr>
        <w:t>- Đại học tại chức: Được thanh to</w:t>
      </w:r>
      <w:r w:rsidRPr="0035200C">
        <w:rPr>
          <w:sz w:val="28"/>
          <w:szCs w:val="28"/>
        </w:rPr>
        <w:t>á</w:t>
      </w:r>
      <w:r w:rsidRPr="00A203C6">
        <w:rPr>
          <w:sz w:val="28"/>
          <w:szCs w:val="28"/>
        </w:rPr>
        <w:t>n:</w:t>
      </w:r>
    </w:p>
    <w:p w:rsidR="00823DF6" w:rsidRPr="00A203C6" w:rsidRDefault="00823DF6" w:rsidP="006E0874">
      <w:pPr>
        <w:spacing w:before="120" w:line="360" w:lineRule="exact"/>
        <w:ind w:firstLine="720"/>
        <w:jc w:val="both"/>
        <w:rPr>
          <w:sz w:val="28"/>
          <w:szCs w:val="28"/>
        </w:rPr>
      </w:pPr>
      <w:r w:rsidRPr="00A203C6">
        <w:rPr>
          <w:sz w:val="28"/>
          <w:szCs w:val="28"/>
        </w:rPr>
        <w:t>+ Tàu xe đi về mỗi đợt học</w:t>
      </w:r>
      <w:r>
        <w:rPr>
          <w:sz w:val="28"/>
          <w:szCs w:val="28"/>
        </w:rPr>
        <w:t>.</w:t>
      </w:r>
    </w:p>
    <w:p w:rsidR="00823DF6" w:rsidRPr="00A203C6" w:rsidRDefault="00823DF6" w:rsidP="006E0874">
      <w:pPr>
        <w:spacing w:before="120" w:line="360" w:lineRule="exact"/>
        <w:ind w:firstLine="720"/>
        <w:jc w:val="both"/>
        <w:rPr>
          <w:sz w:val="28"/>
          <w:szCs w:val="28"/>
        </w:rPr>
      </w:pPr>
      <w:r w:rsidRPr="00A203C6">
        <w:rPr>
          <w:sz w:val="28"/>
          <w:szCs w:val="28"/>
        </w:rPr>
        <w:t>+ Tài liệu phục vụ trự</w:t>
      </w:r>
      <w:r>
        <w:rPr>
          <w:sz w:val="28"/>
          <w:szCs w:val="28"/>
        </w:rPr>
        <w:t xml:space="preserve">c tiếp </w:t>
      </w:r>
      <w:r w:rsidRPr="00A203C6">
        <w:rPr>
          <w:sz w:val="28"/>
          <w:szCs w:val="28"/>
        </w:rPr>
        <w:t>cho việc học tập</w:t>
      </w:r>
      <w:r>
        <w:rPr>
          <w:sz w:val="28"/>
          <w:szCs w:val="28"/>
        </w:rPr>
        <w:t>.</w:t>
      </w:r>
    </w:p>
    <w:p w:rsidR="00823DF6" w:rsidRPr="00A203C6" w:rsidRDefault="00823DF6" w:rsidP="006E0874">
      <w:pPr>
        <w:spacing w:before="120" w:line="360" w:lineRule="exact"/>
        <w:ind w:firstLine="720"/>
        <w:jc w:val="both"/>
        <w:rPr>
          <w:sz w:val="28"/>
          <w:szCs w:val="28"/>
        </w:rPr>
      </w:pPr>
      <w:r w:rsidRPr="00A203C6">
        <w:rPr>
          <w:sz w:val="28"/>
          <w:szCs w:val="28"/>
        </w:rPr>
        <w:t>+ Kh</w:t>
      </w:r>
      <w:r w:rsidRPr="004F68F0">
        <w:rPr>
          <w:sz w:val="28"/>
          <w:szCs w:val="28"/>
        </w:rPr>
        <w:t>ô</w:t>
      </w:r>
      <w:r w:rsidRPr="00A203C6">
        <w:rPr>
          <w:sz w:val="28"/>
          <w:szCs w:val="28"/>
        </w:rPr>
        <w:t>ng thanh to</w:t>
      </w:r>
      <w:r w:rsidRPr="000B3257">
        <w:rPr>
          <w:sz w:val="28"/>
          <w:szCs w:val="28"/>
        </w:rPr>
        <w:t>á</w:t>
      </w:r>
      <w:r w:rsidRPr="00A203C6">
        <w:rPr>
          <w:sz w:val="28"/>
          <w:szCs w:val="28"/>
        </w:rPr>
        <w:t>n tiền nghỉ trọ</w:t>
      </w:r>
      <w:r>
        <w:rPr>
          <w:sz w:val="28"/>
          <w:szCs w:val="28"/>
        </w:rPr>
        <w:t>.</w:t>
      </w:r>
    </w:p>
    <w:p w:rsidR="00823DF6" w:rsidRPr="00A203C6" w:rsidRDefault="00823DF6" w:rsidP="006E0874">
      <w:pPr>
        <w:spacing w:before="120" w:line="360" w:lineRule="exact"/>
        <w:ind w:firstLine="720"/>
        <w:jc w:val="both"/>
        <w:rPr>
          <w:sz w:val="28"/>
          <w:szCs w:val="28"/>
        </w:rPr>
      </w:pPr>
      <w:r w:rsidRPr="00A203C6">
        <w:rPr>
          <w:sz w:val="28"/>
          <w:szCs w:val="28"/>
        </w:rPr>
        <w:t>+ Được nhà trường tạo điều kiện trong việc bố tr</w:t>
      </w:r>
      <w:r w:rsidRPr="000B3257">
        <w:rPr>
          <w:sz w:val="28"/>
          <w:szCs w:val="28"/>
        </w:rPr>
        <w:t>í</w:t>
      </w:r>
      <w:r w:rsidRPr="00A203C6">
        <w:rPr>
          <w:sz w:val="28"/>
          <w:szCs w:val="28"/>
        </w:rPr>
        <w:t xml:space="preserve"> chuy</w:t>
      </w:r>
      <w:r w:rsidRPr="000B3257">
        <w:rPr>
          <w:sz w:val="28"/>
          <w:szCs w:val="28"/>
        </w:rPr>
        <w:t>ê</w:t>
      </w:r>
      <w:r w:rsidRPr="00A203C6">
        <w:rPr>
          <w:sz w:val="28"/>
          <w:szCs w:val="28"/>
        </w:rPr>
        <w:t>n m</w:t>
      </w:r>
      <w:r w:rsidRPr="000B3257">
        <w:rPr>
          <w:sz w:val="28"/>
          <w:szCs w:val="28"/>
        </w:rPr>
        <w:t>ô</w:t>
      </w:r>
      <w:r w:rsidRPr="00A203C6">
        <w:rPr>
          <w:sz w:val="28"/>
          <w:szCs w:val="28"/>
        </w:rPr>
        <w:t>n và c</w:t>
      </w:r>
      <w:r w:rsidRPr="000B3257">
        <w:rPr>
          <w:sz w:val="28"/>
          <w:szCs w:val="28"/>
        </w:rPr>
        <w:t>á</w:t>
      </w:r>
      <w:r w:rsidRPr="00A203C6">
        <w:rPr>
          <w:sz w:val="28"/>
          <w:szCs w:val="28"/>
        </w:rPr>
        <w:t>c hoạt động kh</w:t>
      </w:r>
      <w:r w:rsidRPr="000B3257">
        <w:rPr>
          <w:sz w:val="28"/>
          <w:szCs w:val="28"/>
        </w:rPr>
        <w:t>á</w:t>
      </w:r>
      <w:r w:rsidRPr="00A203C6">
        <w:rPr>
          <w:sz w:val="28"/>
          <w:szCs w:val="28"/>
        </w:rPr>
        <w:t>c để c</w:t>
      </w:r>
      <w:r w:rsidRPr="000B3257">
        <w:rPr>
          <w:sz w:val="28"/>
          <w:szCs w:val="28"/>
        </w:rPr>
        <w:t>ó</w:t>
      </w:r>
      <w:r w:rsidRPr="00A203C6">
        <w:rPr>
          <w:sz w:val="28"/>
          <w:szCs w:val="28"/>
        </w:rPr>
        <w:t xml:space="preserve"> điều kiện đi học</w:t>
      </w:r>
      <w:r>
        <w:rPr>
          <w:sz w:val="28"/>
          <w:szCs w:val="28"/>
        </w:rPr>
        <w:t>.</w:t>
      </w:r>
    </w:p>
    <w:p w:rsidR="00823DF6" w:rsidRPr="00A203C6" w:rsidRDefault="00823DF6" w:rsidP="006E0874">
      <w:pPr>
        <w:spacing w:before="120" w:line="360" w:lineRule="exact"/>
        <w:ind w:firstLine="720"/>
        <w:jc w:val="both"/>
        <w:rPr>
          <w:sz w:val="28"/>
          <w:szCs w:val="28"/>
        </w:rPr>
      </w:pPr>
      <w:r w:rsidRPr="00A203C6">
        <w:rPr>
          <w:sz w:val="28"/>
          <w:szCs w:val="28"/>
        </w:rPr>
        <w:t>b) Đối tượng CBGV c</w:t>
      </w:r>
      <w:r w:rsidRPr="00AF68AE">
        <w:rPr>
          <w:sz w:val="28"/>
          <w:szCs w:val="28"/>
        </w:rPr>
        <w:t>ó</w:t>
      </w:r>
      <w:r w:rsidRPr="00A203C6">
        <w:rPr>
          <w:sz w:val="28"/>
          <w:szCs w:val="28"/>
        </w:rPr>
        <w:t xml:space="preserve"> nguyện vọng xin đi học tự n</w:t>
      </w:r>
      <w:r w:rsidRPr="00AF68AE">
        <w:rPr>
          <w:sz w:val="28"/>
          <w:szCs w:val="28"/>
        </w:rPr>
        <w:t>â</w:t>
      </w:r>
      <w:r w:rsidRPr="00A203C6">
        <w:rPr>
          <w:sz w:val="28"/>
          <w:szCs w:val="28"/>
        </w:rPr>
        <w:t>ng cao tr</w:t>
      </w:r>
      <w:r w:rsidRPr="00AF68AE">
        <w:rPr>
          <w:sz w:val="28"/>
          <w:szCs w:val="28"/>
        </w:rPr>
        <w:t>ì</w:t>
      </w:r>
      <w:r w:rsidRPr="00A203C6">
        <w:rPr>
          <w:sz w:val="28"/>
          <w:szCs w:val="28"/>
        </w:rPr>
        <w:t>nh độ được sự đồng ý của thủ trưởng đơn vị:</w:t>
      </w:r>
    </w:p>
    <w:p w:rsidR="00823DF6" w:rsidRPr="00A203C6" w:rsidRDefault="00823DF6" w:rsidP="006E0874">
      <w:pPr>
        <w:spacing w:before="120" w:line="360" w:lineRule="exact"/>
        <w:ind w:firstLine="536"/>
        <w:jc w:val="both"/>
        <w:rPr>
          <w:sz w:val="28"/>
          <w:szCs w:val="28"/>
        </w:rPr>
      </w:pPr>
      <w:r w:rsidRPr="00A203C6">
        <w:rPr>
          <w:sz w:val="28"/>
          <w:szCs w:val="28"/>
        </w:rPr>
        <w:t>- Đựợc hưởng nguy</w:t>
      </w:r>
      <w:r w:rsidRPr="00AF68AE">
        <w:rPr>
          <w:sz w:val="28"/>
          <w:szCs w:val="28"/>
        </w:rPr>
        <w:t>ê</w:t>
      </w:r>
      <w:r w:rsidRPr="00A203C6">
        <w:rPr>
          <w:sz w:val="28"/>
          <w:szCs w:val="28"/>
        </w:rPr>
        <w:t>n lương và phụ cấp.</w:t>
      </w:r>
    </w:p>
    <w:p w:rsidR="00823DF6" w:rsidRDefault="00823DF6" w:rsidP="006E0874">
      <w:pPr>
        <w:spacing w:before="120" w:line="360" w:lineRule="exact"/>
        <w:ind w:firstLine="536"/>
        <w:jc w:val="both"/>
        <w:rPr>
          <w:sz w:val="28"/>
          <w:szCs w:val="28"/>
        </w:rPr>
      </w:pPr>
      <w:r w:rsidRPr="00A203C6">
        <w:rPr>
          <w:sz w:val="28"/>
          <w:szCs w:val="28"/>
        </w:rPr>
        <w:t>- Được nhà trường tạo điều kiện trong việc bố tr</w:t>
      </w:r>
      <w:r w:rsidRPr="009343FB">
        <w:rPr>
          <w:sz w:val="28"/>
          <w:szCs w:val="28"/>
        </w:rPr>
        <w:t>í</w:t>
      </w:r>
      <w:r w:rsidRPr="00A203C6">
        <w:rPr>
          <w:sz w:val="28"/>
          <w:szCs w:val="28"/>
        </w:rPr>
        <w:t xml:space="preserve"> chuy</w:t>
      </w:r>
      <w:r w:rsidRPr="009343FB">
        <w:rPr>
          <w:sz w:val="28"/>
          <w:szCs w:val="28"/>
        </w:rPr>
        <w:t>ê</w:t>
      </w:r>
      <w:r w:rsidRPr="00A203C6">
        <w:rPr>
          <w:sz w:val="28"/>
          <w:szCs w:val="28"/>
        </w:rPr>
        <w:t>n m</w:t>
      </w:r>
      <w:r w:rsidRPr="009343FB">
        <w:rPr>
          <w:sz w:val="28"/>
          <w:szCs w:val="28"/>
        </w:rPr>
        <w:t>ô</w:t>
      </w:r>
      <w:r w:rsidRPr="00A203C6">
        <w:rPr>
          <w:sz w:val="28"/>
          <w:szCs w:val="28"/>
        </w:rPr>
        <w:t>n và c</w:t>
      </w:r>
      <w:r w:rsidRPr="009343FB">
        <w:rPr>
          <w:sz w:val="28"/>
          <w:szCs w:val="28"/>
        </w:rPr>
        <w:t>á</w:t>
      </w:r>
      <w:r w:rsidRPr="00A203C6">
        <w:rPr>
          <w:sz w:val="28"/>
          <w:szCs w:val="28"/>
        </w:rPr>
        <w:t>c hoạt động kh</w:t>
      </w:r>
      <w:r w:rsidRPr="009343FB">
        <w:rPr>
          <w:sz w:val="28"/>
          <w:szCs w:val="28"/>
        </w:rPr>
        <w:t>á</w:t>
      </w:r>
      <w:r w:rsidRPr="00A203C6">
        <w:rPr>
          <w:sz w:val="28"/>
          <w:szCs w:val="28"/>
        </w:rPr>
        <w:t>c để c</w:t>
      </w:r>
      <w:r w:rsidRPr="009343FB">
        <w:rPr>
          <w:sz w:val="28"/>
          <w:szCs w:val="28"/>
        </w:rPr>
        <w:t>ó</w:t>
      </w:r>
      <w:r w:rsidRPr="00A203C6">
        <w:rPr>
          <w:sz w:val="28"/>
          <w:szCs w:val="28"/>
        </w:rPr>
        <w:t xml:space="preserve"> điều kiện đi học.</w:t>
      </w:r>
    </w:p>
    <w:p w:rsidR="00823DF6" w:rsidRPr="002B7175" w:rsidRDefault="00823DF6" w:rsidP="006E0874">
      <w:pPr>
        <w:pStyle w:val="Dieu"/>
        <w:spacing w:after="0" w:line="360" w:lineRule="exact"/>
        <w:rPr>
          <w:u w:val="none"/>
        </w:rPr>
      </w:pPr>
      <w:bookmarkStart w:id="40" w:name="_Toc313350124"/>
      <w:bookmarkStart w:id="41" w:name="_Toc313350025"/>
      <w:bookmarkStart w:id="42" w:name="_Toc280793441"/>
      <w:r w:rsidRPr="002B7175">
        <w:t>Điều 7</w:t>
      </w:r>
      <w:r w:rsidRPr="002B7175">
        <w:rPr>
          <w:u w:val="none"/>
        </w:rPr>
        <w:t>: Làm thêm giờ</w:t>
      </w:r>
      <w:bookmarkEnd w:id="40"/>
      <w:bookmarkEnd w:id="41"/>
      <w:bookmarkEnd w:id="42"/>
      <w:r w:rsidRPr="002B7175">
        <w:rPr>
          <w:u w:val="none"/>
        </w:rPr>
        <w:t xml:space="preserve"> đối với cán bộ không phải là GV</w:t>
      </w:r>
    </w:p>
    <w:p w:rsidR="00823DF6" w:rsidRDefault="00823DF6" w:rsidP="006E0874">
      <w:pPr>
        <w:tabs>
          <w:tab w:val="left" w:pos="1040"/>
        </w:tabs>
        <w:spacing w:before="120" w:line="360" w:lineRule="exact"/>
        <w:ind w:firstLine="567"/>
        <w:jc w:val="both"/>
        <w:rPr>
          <w:sz w:val="28"/>
          <w:szCs w:val="28"/>
        </w:rPr>
      </w:pPr>
      <w:r>
        <w:rPr>
          <w:sz w:val="28"/>
          <w:szCs w:val="28"/>
        </w:rPr>
        <w:t>T</w:t>
      </w:r>
      <w:r w:rsidRPr="002B7175">
        <w:rPr>
          <w:sz w:val="28"/>
          <w:szCs w:val="28"/>
        </w:rPr>
        <w:t>hực hiện theo Thông tư liên tịch 08/2005/TTLT/BNV-BTC ngày 05/01/2005 về phụ cấp làm đêm, làm thêm giờ</w:t>
      </w:r>
      <w:r>
        <w:rPr>
          <w:sz w:val="28"/>
          <w:szCs w:val="28"/>
        </w:rPr>
        <w:t>.</w:t>
      </w:r>
    </w:p>
    <w:p w:rsidR="00823DF6" w:rsidRPr="002B7175" w:rsidRDefault="00823DF6" w:rsidP="006E0874">
      <w:pPr>
        <w:pStyle w:val="Dieu"/>
        <w:spacing w:after="0" w:line="360" w:lineRule="exact"/>
        <w:rPr>
          <w:u w:val="none"/>
        </w:rPr>
      </w:pPr>
      <w:bookmarkStart w:id="43" w:name="_Toc313350125"/>
      <w:bookmarkStart w:id="44" w:name="_Toc313350026"/>
      <w:bookmarkStart w:id="45" w:name="_Toc313349465"/>
      <w:bookmarkStart w:id="46" w:name="_Toc280793442"/>
      <w:r w:rsidRPr="002B7175">
        <w:t>Điều 8</w:t>
      </w:r>
      <w:r w:rsidRPr="002B7175">
        <w:rPr>
          <w:u w:val="none"/>
        </w:rPr>
        <w:t>: Thanh toán dạy vượt giờ</w:t>
      </w:r>
      <w:bookmarkEnd w:id="43"/>
      <w:bookmarkEnd w:id="44"/>
      <w:bookmarkEnd w:id="45"/>
      <w:bookmarkEnd w:id="46"/>
      <w:r w:rsidRPr="002B7175">
        <w:rPr>
          <w:u w:val="none"/>
        </w:rPr>
        <w:t xml:space="preserve"> đối với giáo</w:t>
      </w:r>
      <w:r>
        <w:rPr>
          <w:u w:val="none"/>
        </w:rPr>
        <w:t xml:space="preserve"> </w:t>
      </w:r>
      <w:r w:rsidRPr="002B7175">
        <w:rPr>
          <w:u w:val="none"/>
        </w:rPr>
        <w:t>viên</w:t>
      </w:r>
    </w:p>
    <w:p w:rsidR="00823DF6" w:rsidRPr="002B7175" w:rsidRDefault="00823DF6" w:rsidP="006E0874">
      <w:pPr>
        <w:pStyle w:val="a4"/>
        <w:spacing w:after="0" w:line="360" w:lineRule="exact"/>
        <w:rPr>
          <w:sz w:val="28"/>
          <w:szCs w:val="28"/>
          <w:lang w:val="fr-FR"/>
        </w:rPr>
      </w:pPr>
      <w:bookmarkStart w:id="47" w:name="_Toc313349466"/>
      <w:r w:rsidRPr="002B7175">
        <w:rPr>
          <w:sz w:val="28"/>
          <w:szCs w:val="28"/>
          <w:lang w:val="fr-FR"/>
        </w:rPr>
        <w:t>1. Giờ chuẩn và giảm định mức giờ chuẩn</w:t>
      </w:r>
      <w:bookmarkEnd w:id="47"/>
    </w:p>
    <w:p w:rsidR="00823DF6" w:rsidRPr="00C844BD" w:rsidRDefault="00823DF6" w:rsidP="006E0874">
      <w:pPr>
        <w:pStyle w:val="NormalWeb"/>
        <w:spacing w:before="120" w:beforeAutospacing="0" w:after="0" w:afterAutospacing="0" w:line="360" w:lineRule="exact"/>
        <w:ind w:firstLine="567"/>
        <w:jc w:val="both"/>
        <w:rPr>
          <w:sz w:val="28"/>
          <w:szCs w:val="28"/>
        </w:rPr>
      </w:pPr>
      <w:r w:rsidRPr="00C844BD">
        <w:rPr>
          <w:sz w:val="28"/>
          <w:szCs w:val="28"/>
        </w:rPr>
        <w:t xml:space="preserve">- Thực hiện theo Thông tư số 28/2009/TT-BGDĐT ngày 21 tháng 10 năm 2009 của Bộ Giáo dục và Đào tạo ban hành quy định về chế độ làm việc đối với giáo viên phổ thông </w:t>
      </w:r>
    </w:p>
    <w:p w:rsidR="00823DF6" w:rsidRDefault="00823DF6" w:rsidP="006E0874">
      <w:pPr>
        <w:pStyle w:val="NormalWeb"/>
        <w:spacing w:before="120" w:beforeAutospacing="0" w:after="0" w:afterAutospacing="0" w:line="360" w:lineRule="exact"/>
        <w:ind w:firstLine="567"/>
        <w:jc w:val="both"/>
        <w:rPr>
          <w:bCs/>
          <w:sz w:val="28"/>
          <w:szCs w:val="28"/>
        </w:rPr>
      </w:pPr>
      <w:r w:rsidRPr="002B7175">
        <w:rPr>
          <w:color w:val="FF0000"/>
          <w:sz w:val="28"/>
          <w:szCs w:val="28"/>
        </w:rPr>
        <w:t xml:space="preserve"> </w:t>
      </w:r>
      <w:bookmarkStart w:id="48" w:name="_Toc280793443"/>
      <w:bookmarkStart w:id="49" w:name="_Toc313350126"/>
      <w:bookmarkStart w:id="50" w:name="_Toc313350027"/>
      <w:bookmarkStart w:id="51" w:name="_Toc313349470"/>
      <w:r>
        <w:rPr>
          <w:bCs/>
          <w:sz w:val="28"/>
          <w:szCs w:val="28"/>
        </w:rPr>
        <w:t xml:space="preserve">- </w:t>
      </w:r>
      <w:r w:rsidRPr="00446634">
        <w:rPr>
          <w:bCs/>
          <w:sz w:val="28"/>
          <w:szCs w:val="28"/>
        </w:rPr>
        <w:t>Tính tiết dạy cho giáo viên Tổng phụ trách đội là 1/3 số tiết định biên. S</w:t>
      </w:r>
      <w:r>
        <w:rPr>
          <w:bCs/>
          <w:sz w:val="28"/>
          <w:szCs w:val="28"/>
        </w:rPr>
        <w:t>ố</w:t>
      </w:r>
      <w:r w:rsidRPr="00446634">
        <w:rPr>
          <w:bCs/>
          <w:sz w:val="28"/>
          <w:szCs w:val="28"/>
        </w:rPr>
        <w:t xml:space="preserve"> tiết làm công tác Đội tính cho giáo viên Tổng phụ trách đội phụ trách chung toàn trường và trực tiếp phụ trách khối sáng là </w:t>
      </w:r>
      <w:r>
        <w:rPr>
          <w:bCs/>
          <w:sz w:val="28"/>
          <w:szCs w:val="28"/>
        </w:rPr>
        <w:t>8</w:t>
      </w:r>
      <w:r w:rsidRPr="00446634">
        <w:rPr>
          <w:bCs/>
          <w:sz w:val="28"/>
          <w:szCs w:val="28"/>
        </w:rPr>
        <w:t xml:space="preserve"> tiết, giáo viên phụ trách công tác đội buổi chiều là </w:t>
      </w:r>
      <w:r>
        <w:rPr>
          <w:bCs/>
          <w:sz w:val="28"/>
          <w:szCs w:val="28"/>
        </w:rPr>
        <w:t>5</w:t>
      </w:r>
      <w:r w:rsidRPr="00446634">
        <w:rPr>
          <w:bCs/>
          <w:sz w:val="28"/>
          <w:szCs w:val="28"/>
        </w:rPr>
        <w:t xml:space="preserve"> tiết.</w:t>
      </w:r>
    </w:p>
    <w:p w:rsidR="00823DF6" w:rsidRPr="002B7175" w:rsidRDefault="00823DF6" w:rsidP="006E0874">
      <w:pPr>
        <w:tabs>
          <w:tab w:val="left" w:pos="1040"/>
        </w:tabs>
        <w:spacing w:before="120" w:line="360" w:lineRule="exact"/>
        <w:jc w:val="both"/>
        <w:rPr>
          <w:b/>
          <w:sz w:val="28"/>
          <w:szCs w:val="28"/>
          <w:lang w:val="fr-FR"/>
        </w:rPr>
      </w:pPr>
      <w:r w:rsidRPr="00DA222B">
        <w:rPr>
          <w:b/>
          <w:sz w:val="28"/>
          <w:szCs w:val="28"/>
          <w:u w:val="single"/>
          <w:lang w:val="fr-FR"/>
        </w:rPr>
        <w:t>Điều 9</w:t>
      </w:r>
      <w:r w:rsidRPr="002B7175">
        <w:rPr>
          <w:b/>
          <w:sz w:val="28"/>
          <w:szCs w:val="28"/>
          <w:lang w:val="fr-FR"/>
        </w:rPr>
        <w:t> : Chi các khoản đóng góp.</w:t>
      </w:r>
    </w:p>
    <w:p w:rsidR="00823DF6" w:rsidRDefault="00823DF6" w:rsidP="006E0874">
      <w:pPr>
        <w:tabs>
          <w:tab w:val="left" w:pos="1040"/>
        </w:tabs>
        <w:spacing w:before="120" w:line="360" w:lineRule="exact"/>
        <w:ind w:firstLine="567"/>
        <w:jc w:val="both"/>
        <w:rPr>
          <w:sz w:val="28"/>
          <w:szCs w:val="28"/>
          <w:lang w:val="fr-FR"/>
        </w:rPr>
      </w:pPr>
      <w:r w:rsidRPr="002B7175">
        <w:rPr>
          <w:sz w:val="28"/>
          <w:szCs w:val="28"/>
          <w:lang w:val="fr-FR"/>
        </w:rPr>
        <w:t>Chi đóng góp và hưởng chế độ BHXH, BHYT, BHTN, công đoàn phí của Cán bộ - viên chức thực hiện theo quy định hiện hành của Nhà nước.</w:t>
      </w:r>
    </w:p>
    <w:p w:rsidR="00823DF6" w:rsidRPr="002B7175" w:rsidRDefault="00823DF6" w:rsidP="006E0874">
      <w:pPr>
        <w:tabs>
          <w:tab w:val="left" w:pos="1040"/>
        </w:tabs>
        <w:spacing w:before="120" w:line="360" w:lineRule="exact"/>
        <w:ind w:firstLine="567"/>
        <w:jc w:val="both"/>
        <w:rPr>
          <w:sz w:val="28"/>
          <w:szCs w:val="28"/>
          <w:lang w:val="fr-FR"/>
        </w:rPr>
      </w:pPr>
    </w:p>
    <w:p w:rsidR="00823DF6" w:rsidRPr="002B7175" w:rsidRDefault="00823DF6" w:rsidP="006E0874">
      <w:pPr>
        <w:tabs>
          <w:tab w:val="left" w:pos="1040"/>
        </w:tabs>
        <w:spacing w:before="120" w:line="360" w:lineRule="exact"/>
        <w:jc w:val="both"/>
        <w:rPr>
          <w:b/>
          <w:color w:val="000000"/>
          <w:sz w:val="28"/>
          <w:szCs w:val="28"/>
          <w:lang w:val="fr-FR"/>
        </w:rPr>
      </w:pPr>
      <w:bookmarkStart w:id="52" w:name="OLE_LINK1"/>
      <w:bookmarkStart w:id="53" w:name="OLE_LINK2"/>
      <w:bookmarkEnd w:id="48"/>
      <w:bookmarkEnd w:id="49"/>
      <w:bookmarkEnd w:id="50"/>
      <w:bookmarkEnd w:id="51"/>
      <w:r w:rsidRPr="002B7175">
        <w:rPr>
          <w:b/>
          <w:color w:val="000000"/>
          <w:sz w:val="28"/>
          <w:szCs w:val="28"/>
          <w:lang w:val="fr-FR"/>
        </w:rPr>
        <w:t xml:space="preserve">II. CHI QUẢN LÝ HÀNH CHÍNH </w:t>
      </w:r>
    </w:p>
    <w:p w:rsidR="00823DF6" w:rsidRPr="002B7175" w:rsidRDefault="00823DF6" w:rsidP="006E0874">
      <w:pPr>
        <w:pStyle w:val="Dieu"/>
        <w:spacing w:after="0" w:line="360" w:lineRule="exact"/>
      </w:pPr>
      <w:bookmarkStart w:id="54" w:name="_Toc313350128"/>
      <w:bookmarkStart w:id="55" w:name="_Toc313350029"/>
      <w:bookmarkStart w:id="56" w:name="_Toc313349473"/>
      <w:bookmarkStart w:id="57" w:name="_Toc280793445"/>
      <w:r w:rsidRPr="002B7175">
        <w:t>Điều 1</w:t>
      </w:r>
      <w:r>
        <w:t>0</w:t>
      </w:r>
      <w:r w:rsidRPr="002B7175">
        <w:rPr>
          <w:u w:val="none"/>
        </w:rPr>
        <w:t>: Chi công tác phí</w:t>
      </w:r>
      <w:bookmarkEnd w:id="54"/>
      <w:bookmarkEnd w:id="55"/>
      <w:bookmarkEnd w:id="56"/>
      <w:bookmarkEnd w:id="57"/>
    </w:p>
    <w:p w:rsidR="00823DF6" w:rsidRDefault="00823DF6" w:rsidP="006E0874">
      <w:pPr>
        <w:tabs>
          <w:tab w:val="left" w:pos="1040"/>
        </w:tabs>
        <w:spacing w:before="120" w:line="360" w:lineRule="exact"/>
        <w:ind w:firstLine="567"/>
        <w:jc w:val="both"/>
        <w:rPr>
          <w:sz w:val="28"/>
          <w:szCs w:val="28"/>
          <w:lang w:val="fr-FR"/>
        </w:rPr>
      </w:pPr>
      <w:r w:rsidRPr="002B7175">
        <w:rPr>
          <w:sz w:val="28"/>
          <w:szCs w:val="28"/>
          <w:lang w:val="fr-FR"/>
        </w:rPr>
        <w:t>Thực hiện theo Thông tư số 97/2010/TT-BTC ngày 06 tháng 07 năm 2010 của Bộ Tài chính quy định về chế độ công tác phí đối với cơ quan Nhà nước và sự nghiệp công lập</w:t>
      </w:r>
      <w:r>
        <w:rPr>
          <w:sz w:val="28"/>
          <w:szCs w:val="28"/>
          <w:lang w:val="fr-FR"/>
        </w:rPr>
        <w:t>.</w:t>
      </w:r>
    </w:p>
    <w:p w:rsidR="00823DF6" w:rsidRPr="00A203C6" w:rsidRDefault="00823DF6" w:rsidP="006E0874">
      <w:pPr>
        <w:spacing w:before="120" w:line="360" w:lineRule="exact"/>
        <w:rPr>
          <w:b/>
          <w:sz w:val="28"/>
          <w:szCs w:val="28"/>
        </w:rPr>
      </w:pPr>
      <w:r w:rsidRPr="00A203C6">
        <w:rPr>
          <w:b/>
          <w:sz w:val="28"/>
          <w:szCs w:val="28"/>
        </w:rPr>
        <w:t>1. Kho</w:t>
      </w:r>
      <w:r>
        <w:rPr>
          <w:b/>
          <w:sz w:val="28"/>
          <w:szCs w:val="28"/>
        </w:rPr>
        <w:t>á</w:t>
      </w:r>
      <w:r w:rsidRPr="00A203C6">
        <w:rPr>
          <w:b/>
          <w:sz w:val="28"/>
          <w:szCs w:val="28"/>
        </w:rPr>
        <w:t>n c</w:t>
      </w:r>
      <w:r w:rsidRPr="00B752CA">
        <w:rPr>
          <w:b/>
          <w:sz w:val="28"/>
          <w:szCs w:val="28"/>
        </w:rPr>
        <w:t>ô</w:t>
      </w:r>
      <w:r w:rsidRPr="00A203C6">
        <w:rPr>
          <w:b/>
          <w:sz w:val="28"/>
          <w:szCs w:val="28"/>
        </w:rPr>
        <w:t>ng t</w:t>
      </w:r>
      <w:r w:rsidRPr="00B752CA">
        <w:rPr>
          <w:b/>
          <w:sz w:val="28"/>
          <w:szCs w:val="28"/>
        </w:rPr>
        <w:t>á</w:t>
      </w:r>
      <w:r w:rsidRPr="00A203C6">
        <w:rPr>
          <w:b/>
          <w:sz w:val="28"/>
          <w:szCs w:val="28"/>
        </w:rPr>
        <w:t>c ph</w:t>
      </w:r>
      <w:r w:rsidRPr="00B752CA">
        <w:rPr>
          <w:b/>
          <w:sz w:val="28"/>
          <w:szCs w:val="28"/>
        </w:rPr>
        <w:t>í</w:t>
      </w:r>
      <w:r>
        <w:rPr>
          <w:b/>
          <w:sz w:val="28"/>
          <w:szCs w:val="28"/>
        </w:rPr>
        <w:t xml:space="preserve"> theo tháng</w:t>
      </w:r>
      <w:r w:rsidRPr="00A203C6">
        <w:rPr>
          <w:b/>
          <w:sz w:val="28"/>
          <w:szCs w:val="28"/>
        </w:rPr>
        <w:t>:</w:t>
      </w:r>
    </w:p>
    <w:p w:rsidR="00823DF6" w:rsidRPr="00A203C6" w:rsidRDefault="00823DF6" w:rsidP="006E0874">
      <w:pPr>
        <w:spacing w:before="120" w:line="360" w:lineRule="exact"/>
        <w:ind w:firstLine="536"/>
        <w:rPr>
          <w:sz w:val="28"/>
          <w:szCs w:val="28"/>
        </w:rPr>
      </w:pPr>
      <w:r w:rsidRPr="00A203C6">
        <w:rPr>
          <w:sz w:val="28"/>
          <w:szCs w:val="28"/>
        </w:rPr>
        <w:t xml:space="preserve">- Đối tượng </w:t>
      </w:r>
      <w:r w:rsidRPr="007A1FA9">
        <w:rPr>
          <w:sz w:val="28"/>
          <w:szCs w:val="28"/>
        </w:rPr>
        <w:t>á</w:t>
      </w:r>
      <w:r w:rsidRPr="00A203C6">
        <w:rPr>
          <w:sz w:val="28"/>
          <w:szCs w:val="28"/>
        </w:rPr>
        <w:t>p dụng:</w:t>
      </w:r>
    </w:p>
    <w:p w:rsidR="00823DF6" w:rsidRPr="00A203C6" w:rsidRDefault="00823DF6" w:rsidP="006E0874">
      <w:pPr>
        <w:spacing w:before="120" w:line="360" w:lineRule="exact"/>
        <w:ind w:firstLine="536"/>
        <w:rPr>
          <w:sz w:val="28"/>
          <w:szCs w:val="28"/>
        </w:rPr>
      </w:pPr>
      <w:r w:rsidRPr="00A203C6">
        <w:rPr>
          <w:sz w:val="28"/>
          <w:szCs w:val="28"/>
        </w:rPr>
        <w:t xml:space="preserve">+ Hiệu trưởng: </w:t>
      </w:r>
      <w:r w:rsidRPr="00A203C6">
        <w:rPr>
          <w:sz w:val="28"/>
          <w:szCs w:val="28"/>
        </w:rPr>
        <w:tab/>
      </w:r>
      <w:r>
        <w:rPr>
          <w:sz w:val="28"/>
          <w:szCs w:val="28"/>
        </w:rPr>
        <w:t>25</w:t>
      </w:r>
      <w:r w:rsidRPr="00A203C6">
        <w:rPr>
          <w:sz w:val="28"/>
          <w:szCs w:val="28"/>
        </w:rPr>
        <w:t>0.000 đồng/th</w:t>
      </w:r>
      <w:r w:rsidRPr="007A1FA9">
        <w:rPr>
          <w:sz w:val="28"/>
          <w:szCs w:val="28"/>
        </w:rPr>
        <w:t>á</w:t>
      </w:r>
      <w:r w:rsidRPr="00A203C6">
        <w:rPr>
          <w:sz w:val="28"/>
          <w:szCs w:val="28"/>
        </w:rPr>
        <w:t>ng.</w:t>
      </w:r>
    </w:p>
    <w:p w:rsidR="00823DF6" w:rsidRPr="00A203C6" w:rsidRDefault="00823DF6" w:rsidP="006E0874">
      <w:pPr>
        <w:spacing w:before="120" w:line="360" w:lineRule="exact"/>
        <w:ind w:firstLine="536"/>
        <w:rPr>
          <w:sz w:val="28"/>
          <w:szCs w:val="28"/>
        </w:rPr>
      </w:pPr>
      <w:r w:rsidRPr="00A203C6">
        <w:rPr>
          <w:sz w:val="28"/>
          <w:szCs w:val="28"/>
        </w:rPr>
        <w:t>+ Kế to</w:t>
      </w:r>
      <w:r w:rsidRPr="007A1FA9">
        <w:rPr>
          <w:sz w:val="28"/>
          <w:szCs w:val="28"/>
        </w:rPr>
        <w:t>á</w:t>
      </w:r>
      <w:r>
        <w:rPr>
          <w:sz w:val="28"/>
          <w:szCs w:val="28"/>
        </w:rPr>
        <w:t xml:space="preserve">n: </w:t>
      </w:r>
      <w:r>
        <w:rPr>
          <w:sz w:val="28"/>
          <w:szCs w:val="28"/>
        </w:rPr>
        <w:tab/>
      </w:r>
      <w:r>
        <w:rPr>
          <w:sz w:val="28"/>
          <w:szCs w:val="28"/>
        </w:rPr>
        <w:tab/>
        <w:t>30</w:t>
      </w:r>
      <w:r w:rsidRPr="00A203C6">
        <w:rPr>
          <w:sz w:val="28"/>
          <w:szCs w:val="28"/>
        </w:rPr>
        <w:t>0.000đồng/th</w:t>
      </w:r>
      <w:r w:rsidRPr="007A1FA9">
        <w:rPr>
          <w:sz w:val="28"/>
          <w:szCs w:val="28"/>
        </w:rPr>
        <w:t>á</w:t>
      </w:r>
      <w:r w:rsidRPr="00A203C6">
        <w:rPr>
          <w:sz w:val="28"/>
          <w:szCs w:val="28"/>
        </w:rPr>
        <w:t>ng.</w:t>
      </w:r>
    </w:p>
    <w:p w:rsidR="00823DF6" w:rsidRPr="00A203C6" w:rsidRDefault="00823DF6" w:rsidP="006E0874">
      <w:pPr>
        <w:spacing w:before="120" w:line="360" w:lineRule="exact"/>
        <w:ind w:firstLine="536"/>
        <w:rPr>
          <w:sz w:val="28"/>
          <w:szCs w:val="28"/>
        </w:rPr>
      </w:pPr>
      <w:r w:rsidRPr="00A203C6">
        <w:rPr>
          <w:sz w:val="28"/>
          <w:szCs w:val="28"/>
        </w:rPr>
        <w:t>+ Hiệu ph</w:t>
      </w:r>
      <w:r w:rsidRPr="007A1FA9">
        <w:rPr>
          <w:sz w:val="28"/>
          <w:szCs w:val="28"/>
        </w:rPr>
        <w:t>ó</w:t>
      </w:r>
      <w:r>
        <w:rPr>
          <w:sz w:val="28"/>
          <w:szCs w:val="28"/>
        </w:rPr>
        <w:t xml:space="preserve">: </w:t>
      </w:r>
      <w:r>
        <w:rPr>
          <w:sz w:val="28"/>
          <w:szCs w:val="28"/>
        </w:rPr>
        <w:tab/>
      </w:r>
      <w:r>
        <w:rPr>
          <w:sz w:val="28"/>
          <w:szCs w:val="28"/>
        </w:rPr>
        <w:tab/>
        <w:t>10</w:t>
      </w:r>
      <w:r w:rsidRPr="00A203C6">
        <w:rPr>
          <w:sz w:val="28"/>
          <w:szCs w:val="28"/>
        </w:rPr>
        <w:t>0.000 đồng/th</w:t>
      </w:r>
      <w:r w:rsidRPr="007A1FA9">
        <w:rPr>
          <w:sz w:val="28"/>
          <w:szCs w:val="28"/>
        </w:rPr>
        <w:t>á</w:t>
      </w:r>
      <w:r w:rsidRPr="00A203C6">
        <w:rPr>
          <w:sz w:val="28"/>
          <w:szCs w:val="28"/>
        </w:rPr>
        <w:t>ng.</w:t>
      </w:r>
    </w:p>
    <w:p w:rsidR="00823DF6" w:rsidRDefault="00823DF6" w:rsidP="006E0874">
      <w:pPr>
        <w:spacing w:before="120" w:line="360" w:lineRule="exact"/>
        <w:ind w:firstLine="536"/>
        <w:rPr>
          <w:sz w:val="28"/>
          <w:szCs w:val="28"/>
        </w:rPr>
      </w:pPr>
      <w:r>
        <w:rPr>
          <w:sz w:val="28"/>
          <w:szCs w:val="28"/>
        </w:rPr>
        <w:t>+ Văn thư, thủ quỹ    20</w:t>
      </w:r>
      <w:r w:rsidRPr="00A203C6">
        <w:rPr>
          <w:sz w:val="28"/>
          <w:szCs w:val="28"/>
        </w:rPr>
        <w:t>0.000đồng/th</w:t>
      </w:r>
      <w:r w:rsidRPr="007A1FA9">
        <w:rPr>
          <w:sz w:val="28"/>
          <w:szCs w:val="28"/>
        </w:rPr>
        <w:t>á</w:t>
      </w:r>
      <w:r w:rsidRPr="00A203C6">
        <w:rPr>
          <w:sz w:val="28"/>
          <w:szCs w:val="28"/>
        </w:rPr>
        <w:t>ng.</w:t>
      </w:r>
    </w:p>
    <w:p w:rsidR="00823DF6" w:rsidRDefault="00823DF6" w:rsidP="006E0874">
      <w:pPr>
        <w:spacing w:before="120" w:line="360" w:lineRule="exact"/>
        <w:rPr>
          <w:b/>
          <w:sz w:val="28"/>
          <w:szCs w:val="28"/>
        </w:rPr>
      </w:pPr>
      <w:r w:rsidRPr="00A203C6">
        <w:rPr>
          <w:b/>
          <w:sz w:val="28"/>
          <w:szCs w:val="28"/>
        </w:rPr>
        <w:t>2. Thanh to</w:t>
      </w:r>
      <w:r w:rsidRPr="00320207">
        <w:rPr>
          <w:b/>
          <w:sz w:val="28"/>
          <w:szCs w:val="28"/>
        </w:rPr>
        <w:t>á</w:t>
      </w:r>
      <w:r w:rsidRPr="00A203C6">
        <w:rPr>
          <w:b/>
          <w:sz w:val="28"/>
          <w:szCs w:val="28"/>
        </w:rPr>
        <w:t>n c</w:t>
      </w:r>
      <w:r w:rsidRPr="00320207">
        <w:rPr>
          <w:b/>
          <w:sz w:val="28"/>
          <w:szCs w:val="28"/>
        </w:rPr>
        <w:t>ô</w:t>
      </w:r>
      <w:r w:rsidRPr="00A203C6">
        <w:rPr>
          <w:b/>
          <w:sz w:val="28"/>
          <w:szCs w:val="28"/>
        </w:rPr>
        <w:t>ng t</w:t>
      </w:r>
      <w:r w:rsidRPr="00320207">
        <w:rPr>
          <w:b/>
          <w:sz w:val="28"/>
          <w:szCs w:val="28"/>
        </w:rPr>
        <w:t>á</w:t>
      </w:r>
      <w:r>
        <w:rPr>
          <w:b/>
          <w:sz w:val="28"/>
          <w:szCs w:val="28"/>
        </w:rPr>
        <w:t>c</w:t>
      </w:r>
      <w:r w:rsidRPr="00A203C6">
        <w:rPr>
          <w:b/>
          <w:sz w:val="28"/>
          <w:szCs w:val="28"/>
        </w:rPr>
        <w:t xml:space="preserve"> ph</w:t>
      </w:r>
      <w:r w:rsidRPr="00320207">
        <w:rPr>
          <w:b/>
          <w:sz w:val="28"/>
          <w:szCs w:val="28"/>
        </w:rPr>
        <w:t>í</w:t>
      </w:r>
      <w:r w:rsidRPr="00A203C6">
        <w:rPr>
          <w:b/>
          <w:sz w:val="28"/>
          <w:szCs w:val="28"/>
        </w:rPr>
        <w:t xml:space="preserve"> theo chuyến đi c</w:t>
      </w:r>
      <w:r w:rsidRPr="00320207">
        <w:rPr>
          <w:b/>
          <w:sz w:val="28"/>
          <w:szCs w:val="28"/>
        </w:rPr>
        <w:t>ô</w:t>
      </w:r>
      <w:r w:rsidRPr="00A203C6">
        <w:rPr>
          <w:b/>
          <w:sz w:val="28"/>
          <w:szCs w:val="28"/>
        </w:rPr>
        <w:t>ng t</w:t>
      </w:r>
      <w:r w:rsidRPr="00320207">
        <w:rPr>
          <w:b/>
          <w:sz w:val="28"/>
          <w:szCs w:val="28"/>
        </w:rPr>
        <w:t>á</w:t>
      </w:r>
      <w:r w:rsidRPr="00A203C6">
        <w:rPr>
          <w:b/>
          <w:sz w:val="28"/>
          <w:szCs w:val="28"/>
        </w:rPr>
        <w:t>c:</w:t>
      </w:r>
    </w:p>
    <w:p w:rsidR="00823DF6" w:rsidRPr="00C23DFB" w:rsidRDefault="00823DF6" w:rsidP="006E0874">
      <w:pPr>
        <w:spacing w:before="120" w:line="360" w:lineRule="exact"/>
        <w:ind w:firstLine="600"/>
        <w:rPr>
          <w:b/>
          <w:color w:val="000000"/>
          <w:sz w:val="28"/>
          <w:szCs w:val="28"/>
        </w:rPr>
      </w:pPr>
      <w:r w:rsidRPr="00C23DFB">
        <w:rPr>
          <w:b/>
          <w:color w:val="000000"/>
          <w:sz w:val="28"/>
          <w:szCs w:val="28"/>
        </w:rPr>
        <w:t xml:space="preserve">- </w:t>
      </w:r>
      <w:r w:rsidRPr="00C23DFB">
        <w:rPr>
          <w:color w:val="000000"/>
          <w:sz w:val="28"/>
          <w:szCs w:val="28"/>
        </w:rPr>
        <w:t>Đối tượng áp dụng: CBVC không nằm trong đối tượng khoán công tác phí đựơc cử đi công tác được thanh toán công tác phí.</w:t>
      </w:r>
    </w:p>
    <w:p w:rsidR="00823DF6" w:rsidRPr="00C23DFB" w:rsidRDefault="00823DF6" w:rsidP="006E0874">
      <w:pPr>
        <w:tabs>
          <w:tab w:val="left" w:pos="1040"/>
        </w:tabs>
        <w:spacing w:before="120" w:line="360" w:lineRule="exact"/>
        <w:ind w:firstLine="600"/>
        <w:jc w:val="both"/>
        <w:rPr>
          <w:color w:val="000000"/>
          <w:sz w:val="28"/>
          <w:szCs w:val="28"/>
          <w:lang w:val="fr-FR"/>
        </w:rPr>
      </w:pPr>
      <w:r w:rsidRPr="00C23DFB">
        <w:rPr>
          <w:color w:val="000000"/>
          <w:sz w:val="28"/>
          <w:szCs w:val="28"/>
          <w:lang w:val="fr-FR"/>
        </w:rPr>
        <w:t>-  Điều kiện để được thanh toán công tác phí</w:t>
      </w:r>
    </w:p>
    <w:p w:rsidR="00823DF6" w:rsidRPr="00C23DFB" w:rsidRDefault="00823DF6" w:rsidP="006E0874">
      <w:pPr>
        <w:tabs>
          <w:tab w:val="left" w:pos="1040"/>
        </w:tabs>
        <w:spacing w:before="120" w:line="360" w:lineRule="exact"/>
        <w:ind w:firstLine="840"/>
        <w:jc w:val="both"/>
        <w:rPr>
          <w:color w:val="000000"/>
          <w:sz w:val="28"/>
          <w:szCs w:val="28"/>
          <w:lang w:val="fr-FR"/>
        </w:rPr>
      </w:pPr>
      <w:r w:rsidRPr="00C23DFB">
        <w:rPr>
          <w:color w:val="000000"/>
          <w:sz w:val="28"/>
          <w:szCs w:val="28"/>
          <w:lang w:val="fr-FR"/>
        </w:rPr>
        <w:t xml:space="preserve">+ Được Hiệu trưởng cử đi công tác </w:t>
      </w:r>
    </w:p>
    <w:p w:rsidR="00823DF6" w:rsidRPr="00C23DFB" w:rsidRDefault="00823DF6" w:rsidP="006E0874">
      <w:pPr>
        <w:tabs>
          <w:tab w:val="left" w:pos="1040"/>
        </w:tabs>
        <w:spacing w:before="120" w:line="360" w:lineRule="exact"/>
        <w:ind w:firstLine="840"/>
        <w:jc w:val="both"/>
        <w:rPr>
          <w:color w:val="000000"/>
          <w:sz w:val="28"/>
          <w:szCs w:val="28"/>
          <w:lang w:val="fr-FR"/>
        </w:rPr>
      </w:pPr>
      <w:r w:rsidRPr="00C23DFB">
        <w:rPr>
          <w:color w:val="000000"/>
          <w:sz w:val="28"/>
          <w:szCs w:val="28"/>
          <w:lang w:val="fr-FR"/>
        </w:rPr>
        <w:t xml:space="preserve">+ Thực hiện đúng nhiệm vụ được giao </w:t>
      </w:r>
    </w:p>
    <w:p w:rsidR="00823DF6" w:rsidRPr="00C23DFB" w:rsidRDefault="00823DF6" w:rsidP="006E0874">
      <w:pPr>
        <w:tabs>
          <w:tab w:val="left" w:pos="1040"/>
        </w:tabs>
        <w:spacing w:before="120" w:line="360" w:lineRule="exact"/>
        <w:ind w:firstLine="840"/>
        <w:jc w:val="both"/>
        <w:rPr>
          <w:color w:val="000000"/>
          <w:sz w:val="28"/>
          <w:szCs w:val="28"/>
          <w:lang w:val="fr-FR"/>
        </w:rPr>
      </w:pPr>
      <w:r w:rsidRPr="00C23DFB">
        <w:rPr>
          <w:color w:val="000000"/>
          <w:sz w:val="28"/>
          <w:szCs w:val="28"/>
          <w:lang w:val="fr-FR"/>
        </w:rPr>
        <w:t>+ Có đủ chứng từ để thanh toán</w:t>
      </w:r>
    </w:p>
    <w:p w:rsidR="00823DF6" w:rsidRPr="00C23DFB" w:rsidRDefault="00823DF6" w:rsidP="006E0874">
      <w:pPr>
        <w:pStyle w:val="A6"/>
        <w:spacing w:after="0" w:line="360" w:lineRule="exact"/>
        <w:ind w:firstLine="600"/>
        <w:rPr>
          <w:b w:val="0"/>
          <w:i w:val="0"/>
          <w:color w:val="000000"/>
          <w:sz w:val="28"/>
          <w:szCs w:val="28"/>
          <w:lang w:val="fr-FR"/>
        </w:rPr>
      </w:pPr>
      <w:bookmarkStart w:id="58" w:name="_Toc313349476"/>
      <w:r w:rsidRPr="00C23DFB">
        <w:rPr>
          <w:b w:val="0"/>
          <w:i w:val="0"/>
          <w:color w:val="000000"/>
          <w:sz w:val="28"/>
          <w:szCs w:val="28"/>
          <w:lang w:val="fr-FR"/>
        </w:rPr>
        <w:t>- Tiền đi lại</w:t>
      </w:r>
      <w:bookmarkEnd w:id="58"/>
      <w:r w:rsidRPr="00C23DFB">
        <w:rPr>
          <w:b w:val="0"/>
          <w:i w:val="0"/>
          <w:color w:val="000000"/>
          <w:sz w:val="28"/>
          <w:szCs w:val="28"/>
          <w:lang w:val="fr-FR"/>
        </w:rPr>
        <w:t>:  Đi và về từ cơ quan đến nơi công tác (được thanh toán theo đơn giá cước phương tiện giao thông công cộng, không bao gồm tiền tham quan du lịch, tiền ăn). Chỉ được thanh toán 01 lượt đi về trong suốt thời gian đi công tác.</w:t>
      </w:r>
    </w:p>
    <w:p w:rsidR="00823DF6" w:rsidRPr="00C23DFB" w:rsidRDefault="00823DF6" w:rsidP="006E0874">
      <w:pPr>
        <w:pStyle w:val="A6"/>
        <w:spacing w:after="0" w:line="360" w:lineRule="exact"/>
        <w:ind w:firstLine="574"/>
        <w:rPr>
          <w:b w:val="0"/>
          <w:i w:val="0"/>
          <w:color w:val="000000"/>
          <w:sz w:val="28"/>
          <w:szCs w:val="28"/>
          <w:lang w:val="fr-FR"/>
        </w:rPr>
      </w:pPr>
      <w:r w:rsidRPr="00C23DFB">
        <w:rPr>
          <w:b w:val="0"/>
          <w:i w:val="0"/>
          <w:color w:val="000000"/>
          <w:sz w:val="28"/>
          <w:szCs w:val="28"/>
          <w:lang w:val="fr-FR"/>
        </w:rPr>
        <w:t>- Tiền phụ cấp lưu trú:</w:t>
      </w:r>
    </w:p>
    <w:p w:rsidR="00823DF6" w:rsidRPr="00C23DFB" w:rsidRDefault="00823DF6" w:rsidP="006E0874">
      <w:pPr>
        <w:tabs>
          <w:tab w:val="left" w:pos="1040"/>
        </w:tabs>
        <w:spacing w:before="120" w:line="360" w:lineRule="exact"/>
        <w:jc w:val="both"/>
        <w:rPr>
          <w:color w:val="000000"/>
          <w:sz w:val="28"/>
          <w:szCs w:val="28"/>
          <w:lang w:val="fr-FR"/>
        </w:rPr>
      </w:pPr>
      <w:r w:rsidRPr="00C23DFB">
        <w:rPr>
          <w:color w:val="000000"/>
          <w:sz w:val="28"/>
          <w:szCs w:val="28"/>
          <w:lang w:val="fr-FR"/>
        </w:rPr>
        <w:tab/>
        <w:t>+ Đi công tác trong tỉnh  trên 15km mức chi là 50.000 đồng/ngày.</w:t>
      </w:r>
    </w:p>
    <w:p w:rsidR="00823DF6" w:rsidRPr="00C23DFB" w:rsidRDefault="00823DF6" w:rsidP="006E0874">
      <w:pPr>
        <w:tabs>
          <w:tab w:val="left" w:pos="1040"/>
        </w:tabs>
        <w:spacing w:before="120" w:line="360" w:lineRule="exact"/>
        <w:jc w:val="both"/>
        <w:rPr>
          <w:color w:val="000000"/>
          <w:sz w:val="28"/>
          <w:szCs w:val="28"/>
          <w:lang w:val="fr-FR"/>
        </w:rPr>
      </w:pPr>
      <w:r w:rsidRPr="00C23DFB">
        <w:rPr>
          <w:color w:val="000000"/>
          <w:sz w:val="28"/>
          <w:szCs w:val="28"/>
          <w:lang w:val="fr-FR"/>
        </w:rPr>
        <w:tab/>
        <w:t>+ Đi công tác ngoài  tỉnh mức chi là 100.000 đồng/ngày</w:t>
      </w:r>
      <w:bookmarkStart w:id="59" w:name="_Toc313349477"/>
      <w:r w:rsidRPr="00C23DFB">
        <w:rPr>
          <w:color w:val="000000"/>
          <w:sz w:val="28"/>
          <w:szCs w:val="28"/>
          <w:lang w:val="fr-FR"/>
        </w:rPr>
        <w:t>.</w:t>
      </w:r>
    </w:p>
    <w:p w:rsidR="00823DF6" w:rsidRPr="000B77C4" w:rsidRDefault="00823DF6" w:rsidP="006E0874">
      <w:pPr>
        <w:pStyle w:val="A6"/>
        <w:tabs>
          <w:tab w:val="left" w:pos="9180"/>
        </w:tabs>
        <w:spacing w:after="0" w:line="360" w:lineRule="exact"/>
        <w:ind w:firstLine="574"/>
        <w:rPr>
          <w:b w:val="0"/>
          <w:i w:val="0"/>
          <w:sz w:val="28"/>
          <w:szCs w:val="28"/>
          <w:lang w:val="fr-FR"/>
        </w:rPr>
      </w:pPr>
      <w:bookmarkStart w:id="60" w:name="_Toc313349478"/>
      <w:bookmarkEnd w:id="59"/>
      <w:r w:rsidRPr="00DF44AE">
        <w:rPr>
          <w:b w:val="0"/>
          <w:i w:val="0"/>
          <w:sz w:val="28"/>
          <w:szCs w:val="28"/>
          <w:lang w:val="fr-FR"/>
        </w:rPr>
        <w:t>- Tiền thuê phòng nghỉ tại nơi đến công tác</w:t>
      </w:r>
      <w:bookmarkEnd w:id="60"/>
      <w:r w:rsidRPr="00DF44AE">
        <w:rPr>
          <w:b w:val="0"/>
          <w:i w:val="0"/>
          <w:sz w:val="28"/>
          <w:szCs w:val="28"/>
          <w:lang w:val="fr-FR"/>
        </w:rPr>
        <w:t xml:space="preserve">: Người đi công tác được thanh </w:t>
      </w:r>
      <w:r w:rsidRPr="000B77C4">
        <w:rPr>
          <w:b w:val="0"/>
          <w:i w:val="0"/>
          <w:sz w:val="28"/>
          <w:szCs w:val="28"/>
          <w:lang w:val="fr-FR"/>
        </w:rPr>
        <w:t>toán tiền thuê chỗ nghỉ theo phương thức thanh toán khoán với các mức như sau:</w:t>
      </w:r>
    </w:p>
    <w:p w:rsidR="00823DF6" w:rsidRPr="000B77C4" w:rsidRDefault="00823DF6" w:rsidP="006E0874">
      <w:pPr>
        <w:tabs>
          <w:tab w:val="left" w:pos="1040"/>
        </w:tabs>
        <w:spacing w:before="120" w:line="360" w:lineRule="exact"/>
        <w:ind w:firstLine="1080"/>
        <w:jc w:val="both"/>
        <w:rPr>
          <w:sz w:val="28"/>
          <w:szCs w:val="28"/>
          <w:lang w:val="fr-FR"/>
        </w:rPr>
      </w:pPr>
      <w:r w:rsidRPr="000B77C4">
        <w:rPr>
          <w:sz w:val="28"/>
          <w:szCs w:val="28"/>
          <w:lang w:val="fr-FR"/>
        </w:rPr>
        <w:t>+ Tại TP HCM, Đà Nẵng, Hải Phòng, Cần Thơ mức tối đa 300.000 đồng/ngày/người.</w:t>
      </w:r>
    </w:p>
    <w:p w:rsidR="00823DF6" w:rsidRPr="000B77C4" w:rsidRDefault="00823DF6" w:rsidP="006E0874">
      <w:pPr>
        <w:tabs>
          <w:tab w:val="left" w:pos="1040"/>
        </w:tabs>
        <w:spacing w:before="120" w:line="360" w:lineRule="exact"/>
        <w:ind w:firstLine="1080"/>
        <w:jc w:val="both"/>
        <w:rPr>
          <w:sz w:val="28"/>
          <w:szCs w:val="28"/>
          <w:lang w:val="fr-FR"/>
        </w:rPr>
      </w:pPr>
      <w:r w:rsidRPr="000B77C4">
        <w:rPr>
          <w:sz w:val="28"/>
          <w:szCs w:val="28"/>
          <w:lang w:val="fr-FR"/>
        </w:rPr>
        <w:t>+ Thành phố trực thuộc tỉnh, mức tối đa 200.000 đồng/ngày/người.</w:t>
      </w:r>
    </w:p>
    <w:p w:rsidR="00823DF6" w:rsidRPr="000B77C4" w:rsidRDefault="00823DF6" w:rsidP="006E0874">
      <w:pPr>
        <w:tabs>
          <w:tab w:val="left" w:pos="1040"/>
        </w:tabs>
        <w:spacing w:before="120" w:line="360" w:lineRule="exact"/>
        <w:ind w:firstLine="1080"/>
        <w:jc w:val="both"/>
        <w:rPr>
          <w:sz w:val="28"/>
          <w:szCs w:val="28"/>
          <w:lang w:val="fr-FR"/>
        </w:rPr>
      </w:pPr>
      <w:r w:rsidRPr="000B77C4">
        <w:rPr>
          <w:sz w:val="28"/>
          <w:szCs w:val="28"/>
          <w:lang w:val="fr-FR"/>
        </w:rPr>
        <w:t>+ Tại các vùng còn lại mức tối đa 150.000 đồng/ngày/người.</w:t>
      </w:r>
    </w:p>
    <w:p w:rsidR="00823DF6" w:rsidRPr="000B77C4" w:rsidRDefault="00823DF6" w:rsidP="006E0874">
      <w:pPr>
        <w:tabs>
          <w:tab w:val="left" w:pos="1040"/>
        </w:tabs>
        <w:spacing w:before="120" w:line="360" w:lineRule="exact"/>
        <w:ind w:firstLine="567"/>
        <w:jc w:val="both"/>
        <w:rPr>
          <w:sz w:val="28"/>
          <w:szCs w:val="28"/>
          <w:lang w:val="fr-FR"/>
        </w:rPr>
      </w:pPr>
      <w:r w:rsidRPr="000B77C4">
        <w:rPr>
          <w:sz w:val="28"/>
          <w:szCs w:val="28"/>
          <w:lang w:val="fr-FR"/>
        </w:rPr>
        <w:t>- Trường hợp mức khoán trên không đủ để thuê chỗ nghỉ cán bộ viên chức được thanh toán theo giá thuê phòng thực tế (có hóa đơn hợp pháp) như sau:</w:t>
      </w:r>
    </w:p>
    <w:p w:rsidR="00823DF6" w:rsidRPr="000B77C4" w:rsidRDefault="00823DF6" w:rsidP="006E0874">
      <w:pPr>
        <w:tabs>
          <w:tab w:val="left" w:pos="1040"/>
        </w:tabs>
        <w:spacing w:before="120" w:line="360" w:lineRule="exact"/>
        <w:jc w:val="both"/>
        <w:rPr>
          <w:sz w:val="28"/>
          <w:szCs w:val="28"/>
          <w:lang w:val="fr-FR"/>
        </w:rPr>
      </w:pPr>
      <w:r w:rsidRPr="000B77C4">
        <w:rPr>
          <w:sz w:val="28"/>
          <w:szCs w:val="28"/>
          <w:lang w:val="fr-FR"/>
        </w:rPr>
        <w:t xml:space="preserve">            </w:t>
      </w:r>
      <w:r w:rsidRPr="000B77C4">
        <w:rPr>
          <w:sz w:val="28"/>
          <w:szCs w:val="28"/>
          <w:lang w:val="fr-FR"/>
        </w:rPr>
        <w:tab/>
        <w:t>+ Tại TP HCM, Đà Nẵng, Hải Phòng, Cần Thơ mức tối đa 600.000 đồng/ngày/phòng 2 người.</w:t>
      </w:r>
    </w:p>
    <w:p w:rsidR="00823DF6" w:rsidRPr="000B77C4" w:rsidRDefault="00823DF6" w:rsidP="006E0874">
      <w:pPr>
        <w:tabs>
          <w:tab w:val="left" w:pos="1040"/>
        </w:tabs>
        <w:spacing w:before="120" w:line="360" w:lineRule="exact"/>
        <w:jc w:val="both"/>
        <w:rPr>
          <w:sz w:val="28"/>
          <w:szCs w:val="28"/>
          <w:lang w:val="fr-FR"/>
        </w:rPr>
      </w:pPr>
      <w:r w:rsidRPr="000B77C4">
        <w:rPr>
          <w:sz w:val="28"/>
          <w:szCs w:val="28"/>
          <w:lang w:val="fr-FR"/>
        </w:rPr>
        <w:t xml:space="preserve">            </w:t>
      </w:r>
      <w:r w:rsidRPr="000B77C4">
        <w:rPr>
          <w:sz w:val="28"/>
          <w:szCs w:val="28"/>
          <w:lang w:val="fr-FR"/>
        </w:rPr>
        <w:tab/>
        <w:t>+ Tại các vùng còn lại mức tối đa không quá 400.000 đồng/ngày/phòng 2 người.</w:t>
      </w:r>
    </w:p>
    <w:p w:rsidR="00823DF6" w:rsidRPr="002B7175" w:rsidRDefault="00823DF6" w:rsidP="006E0874">
      <w:pPr>
        <w:tabs>
          <w:tab w:val="left" w:pos="1040"/>
        </w:tabs>
        <w:spacing w:before="120" w:line="360" w:lineRule="exact"/>
        <w:jc w:val="both"/>
        <w:rPr>
          <w:sz w:val="28"/>
          <w:szCs w:val="28"/>
          <w:lang w:val="fr-FR"/>
        </w:rPr>
      </w:pPr>
      <w:r w:rsidRPr="002B7175">
        <w:rPr>
          <w:sz w:val="28"/>
          <w:szCs w:val="28"/>
          <w:lang w:val="fr-FR"/>
        </w:rPr>
        <w:t xml:space="preserve">            Trường hợp đi một mình hoặc đoàn công tác lẻ người hoặc lẻ người khác giới được thuê phòng đơn với giá tối đa bằng 2/3 phòng thuê 2 người.</w:t>
      </w:r>
    </w:p>
    <w:p w:rsidR="00823DF6" w:rsidRPr="002B7175" w:rsidRDefault="00823DF6" w:rsidP="006E0874">
      <w:pPr>
        <w:tabs>
          <w:tab w:val="left" w:pos="1040"/>
        </w:tabs>
        <w:spacing w:before="120" w:line="360" w:lineRule="exact"/>
        <w:jc w:val="both"/>
        <w:rPr>
          <w:b/>
          <w:sz w:val="28"/>
          <w:szCs w:val="28"/>
        </w:rPr>
      </w:pPr>
      <w:bookmarkStart w:id="61" w:name="_Toc313350129"/>
      <w:bookmarkStart w:id="62" w:name="_Toc313350030"/>
      <w:bookmarkStart w:id="63" w:name="_Toc313349480"/>
      <w:bookmarkStart w:id="64" w:name="_Toc280793446"/>
      <w:r w:rsidRPr="002B7175">
        <w:rPr>
          <w:b/>
          <w:sz w:val="28"/>
          <w:szCs w:val="28"/>
          <w:u w:val="single"/>
        </w:rPr>
        <w:t>Điều 1</w:t>
      </w:r>
      <w:r>
        <w:rPr>
          <w:b/>
          <w:sz w:val="28"/>
          <w:szCs w:val="28"/>
          <w:u w:val="single"/>
        </w:rPr>
        <w:t>1</w:t>
      </w:r>
      <w:r w:rsidRPr="002B7175">
        <w:rPr>
          <w:b/>
          <w:sz w:val="28"/>
          <w:szCs w:val="28"/>
        </w:rPr>
        <w:t>: Chi hội nghị, hội thảo, tổng kết cuối năm</w:t>
      </w:r>
      <w:bookmarkEnd w:id="61"/>
      <w:bookmarkEnd w:id="62"/>
      <w:bookmarkEnd w:id="63"/>
      <w:bookmarkEnd w:id="64"/>
    </w:p>
    <w:p w:rsidR="00823DF6" w:rsidRPr="002B7175" w:rsidRDefault="00823DF6" w:rsidP="006E0874">
      <w:pPr>
        <w:tabs>
          <w:tab w:val="left" w:pos="1040"/>
        </w:tabs>
        <w:spacing w:before="120" w:line="360" w:lineRule="exact"/>
        <w:ind w:firstLine="567"/>
        <w:jc w:val="both"/>
        <w:rPr>
          <w:sz w:val="28"/>
          <w:szCs w:val="28"/>
        </w:rPr>
      </w:pPr>
      <w:r w:rsidRPr="002B7175">
        <w:rPr>
          <w:sz w:val="28"/>
          <w:szCs w:val="28"/>
        </w:rPr>
        <w:t>Chi hội nghị được thực hiện theo Thông tư số 97/2010/TT-BTC ngày 06/07/2010 của Bộ Tài chính về chế độ chi tổ chức các cuộc hội nghị.</w:t>
      </w:r>
    </w:p>
    <w:p w:rsidR="00823DF6" w:rsidRPr="002B7175" w:rsidRDefault="00823DF6" w:rsidP="006E0874">
      <w:pPr>
        <w:tabs>
          <w:tab w:val="left" w:pos="1040"/>
        </w:tabs>
        <w:spacing w:before="120" w:line="360" w:lineRule="exact"/>
        <w:ind w:firstLine="567"/>
        <w:jc w:val="both"/>
        <w:rPr>
          <w:sz w:val="28"/>
          <w:szCs w:val="28"/>
        </w:rPr>
      </w:pPr>
      <w:r w:rsidRPr="002B7175">
        <w:rPr>
          <w:sz w:val="28"/>
          <w:szCs w:val="28"/>
        </w:rPr>
        <w:t>- Đối với cán bộ được cử đi dự hội nghị, hội thảo do các đơn vị ngoài trường tổ chức thì được thanh toán các khoản như cán bộ đi công tác (</w:t>
      </w:r>
      <w:r w:rsidRPr="002B7175">
        <w:rPr>
          <w:i/>
          <w:sz w:val="28"/>
          <w:szCs w:val="28"/>
        </w:rPr>
        <w:t>điều 1</w:t>
      </w:r>
      <w:r>
        <w:rPr>
          <w:i/>
          <w:sz w:val="28"/>
          <w:szCs w:val="28"/>
        </w:rPr>
        <w:t>0</w:t>
      </w:r>
      <w:r w:rsidRPr="002B7175">
        <w:rPr>
          <w:sz w:val="28"/>
          <w:szCs w:val="28"/>
        </w:rPr>
        <w:t>) của quy chế này và hỗ trợ tiền tài liệu theo chứng từ thu thực tế của đơn vị tổ chức (</w:t>
      </w:r>
      <w:r w:rsidRPr="002B7175">
        <w:rPr>
          <w:i/>
          <w:sz w:val="28"/>
          <w:szCs w:val="28"/>
        </w:rPr>
        <w:t>nếu có</w:t>
      </w:r>
      <w:r w:rsidRPr="002B7175">
        <w:rPr>
          <w:sz w:val="28"/>
          <w:szCs w:val="28"/>
        </w:rPr>
        <w:t>).</w:t>
      </w:r>
    </w:p>
    <w:p w:rsidR="00823DF6" w:rsidRPr="002B7175" w:rsidRDefault="00823DF6" w:rsidP="006E0874">
      <w:pPr>
        <w:tabs>
          <w:tab w:val="left" w:pos="1040"/>
          <w:tab w:val="num" w:pos="1260"/>
        </w:tabs>
        <w:spacing w:before="120" w:line="360" w:lineRule="exact"/>
        <w:ind w:firstLine="567"/>
        <w:jc w:val="both"/>
        <w:rPr>
          <w:sz w:val="28"/>
          <w:szCs w:val="28"/>
        </w:rPr>
      </w:pPr>
      <w:r w:rsidRPr="002B7175">
        <w:rPr>
          <w:sz w:val="28"/>
          <w:szCs w:val="28"/>
        </w:rPr>
        <w:t>- Hội thảo, hội nghị tổ chức tại trường được Hiệu trưởng duyệt chương trình, K</w:t>
      </w:r>
      <w:r>
        <w:rPr>
          <w:sz w:val="28"/>
          <w:szCs w:val="28"/>
        </w:rPr>
        <w:t>ế toán</w:t>
      </w:r>
      <w:r w:rsidRPr="002B7175">
        <w:rPr>
          <w:sz w:val="28"/>
          <w:szCs w:val="28"/>
        </w:rPr>
        <w:t xml:space="preserve">  lập dự toán với nội dung chi như sau:</w:t>
      </w:r>
    </w:p>
    <w:p w:rsidR="00823DF6" w:rsidRPr="002B7175" w:rsidRDefault="00823DF6" w:rsidP="006E0874">
      <w:pPr>
        <w:tabs>
          <w:tab w:val="left" w:pos="1040"/>
          <w:tab w:val="num" w:pos="1260"/>
          <w:tab w:val="left" w:pos="4320"/>
        </w:tabs>
        <w:spacing w:before="120" w:line="360" w:lineRule="exact"/>
        <w:ind w:firstLine="851"/>
        <w:jc w:val="both"/>
        <w:rPr>
          <w:sz w:val="28"/>
          <w:szCs w:val="28"/>
        </w:rPr>
      </w:pPr>
      <w:r w:rsidRPr="002B7175">
        <w:rPr>
          <w:sz w:val="28"/>
          <w:szCs w:val="28"/>
        </w:rPr>
        <w:t xml:space="preserve">+ Viết bài tham luận đối với hội </w:t>
      </w:r>
      <w:r w:rsidRPr="002F0FC3">
        <w:rPr>
          <w:color w:val="000000"/>
          <w:sz w:val="28"/>
          <w:szCs w:val="28"/>
        </w:rPr>
        <w:t>thảo (nếucó)</w:t>
      </w:r>
    </w:p>
    <w:p w:rsidR="00823DF6" w:rsidRPr="002B7175" w:rsidRDefault="00823DF6" w:rsidP="006E0874">
      <w:pPr>
        <w:tabs>
          <w:tab w:val="left" w:pos="1040"/>
          <w:tab w:val="num" w:pos="1260"/>
          <w:tab w:val="left" w:pos="4320"/>
        </w:tabs>
        <w:spacing w:before="120" w:line="360" w:lineRule="exact"/>
        <w:ind w:firstLine="851"/>
        <w:jc w:val="both"/>
        <w:rPr>
          <w:sz w:val="28"/>
          <w:szCs w:val="28"/>
        </w:rPr>
      </w:pPr>
      <w:r>
        <w:rPr>
          <w:sz w:val="28"/>
          <w:szCs w:val="28"/>
        </w:rPr>
        <w:t>+</w:t>
      </w:r>
      <w:r w:rsidRPr="002B7175">
        <w:rPr>
          <w:sz w:val="28"/>
          <w:szCs w:val="28"/>
        </w:rPr>
        <w:t xml:space="preserve">  Trang trí hội trường: Theo hóa đơn thực tế</w:t>
      </w:r>
    </w:p>
    <w:p w:rsidR="00823DF6" w:rsidRPr="002B7175" w:rsidRDefault="00823DF6" w:rsidP="006E0874">
      <w:pPr>
        <w:tabs>
          <w:tab w:val="left" w:pos="1040"/>
          <w:tab w:val="num" w:pos="1260"/>
        </w:tabs>
        <w:spacing w:before="120" w:line="360" w:lineRule="exact"/>
        <w:ind w:firstLine="851"/>
        <w:jc w:val="both"/>
        <w:rPr>
          <w:sz w:val="28"/>
          <w:szCs w:val="28"/>
        </w:rPr>
      </w:pPr>
      <w:r w:rsidRPr="002B7175">
        <w:rPr>
          <w:sz w:val="28"/>
          <w:szCs w:val="28"/>
        </w:rPr>
        <w:t xml:space="preserve">+ Hoa, quả, nước uống tối đa: </w:t>
      </w:r>
      <w:r>
        <w:rPr>
          <w:sz w:val="28"/>
          <w:szCs w:val="28"/>
        </w:rPr>
        <w:t>20.000 đồng/ buổi/ người</w:t>
      </w:r>
    </w:p>
    <w:p w:rsidR="00823DF6" w:rsidRPr="002B7175" w:rsidRDefault="00823DF6" w:rsidP="006E0874">
      <w:pPr>
        <w:tabs>
          <w:tab w:val="left" w:pos="1040"/>
          <w:tab w:val="num" w:pos="1260"/>
        </w:tabs>
        <w:spacing w:before="120" w:line="360" w:lineRule="exact"/>
        <w:ind w:firstLine="851"/>
        <w:jc w:val="both"/>
        <w:rPr>
          <w:sz w:val="28"/>
          <w:szCs w:val="28"/>
        </w:rPr>
      </w:pPr>
      <w:r w:rsidRPr="002B7175">
        <w:rPr>
          <w:sz w:val="28"/>
          <w:szCs w:val="28"/>
        </w:rPr>
        <w:t>+ In ấn tài liệu, văn phòng phẩm (</w:t>
      </w:r>
      <w:r w:rsidRPr="002B7175">
        <w:rPr>
          <w:i/>
          <w:sz w:val="28"/>
          <w:szCs w:val="28"/>
        </w:rPr>
        <w:t>nếu có</w:t>
      </w:r>
      <w:r w:rsidRPr="002B7175">
        <w:rPr>
          <w:sz w:val="28"/>
          <w:szCs w:val="28"/>
        </w:rPr>
        <w:t>): Theo thực tế</w:t>
      </w:r>
    </w:p>
    <w:p w:rsidR="00823DF6" w:rsidRPr="002B7175" w:rsidRDefault="00823DF6" w:rsidP="006E0874">
      <w:pPr>
        <w:tabs>
          <w:tab w:val="left" w:pos="1040"/>
          <w:tab w:val="num" w:pos="1260"/>
        </w:tabs>
        <w:spacing w:before="120" w:line="360" w:lineRule="exact"/>
        <w:ind w:firstLine="851"/>
        <w:jc w:val="both"/>
        <w:rPr>
          <w:sz w:val="28"/>
          <w:szCs w:val="28"/>
        </w:rPr>
      </w:pPr>
      <w:r w:rsidRPr="002B7175">
        <w:rPr>
          <w:sz w:val="28"/>
          <w:szCs w:val="28"/>
        </w:rPr>
        <w:t>+ Đại biểu tham dự hội thảo (</w:t>
      </w:r>
      <w:r w:rsidRPr="002B7175">
        <w:rPr>
          <w:i/>
          <w:sz w:val="28"/>
          <w:szCs w:val="28"/>
        </w:rPr>
        <w:t>trong và ngoài trường</w:t>
      </w:r>
      <w:r w:rsidRPr="002B7175">
        <w:rPr>
          <w:sz w:val="28"/>
          <w:szCs w:val="28"/>
        </w:rPr>
        <w:t>):</w:t>
      </w:r>
      <w:r>
        <w:rPr>
          <w:sz w:val="28"/>
          <w:szCs w:val="28"/>
        </w:rPr>
        <w:t xml:space="preserve"> 100.000</w:t>
      </w:r>
      <w:r w:rsidRPr="002B7175">
        <w:rPr>
          <w:sz w:val="28"/>
          <w:szCs w:val="28"/>
        </w:rPr>
        <w:t xml:space="preserve"> </w:t>
      </w:r>
      <w:r>
        <w:rPr>
          <w:sz w:val="28"/>
          <w:szCs w:val="28"/>
        </w:rPr>
        <w:t xml:space="preserve"> </w:t>
      </w:r>
      <w:r w:rsidRPr="002B7175">
        <w:rPr>
          <w:sz w:val="28"/>
          <w:szCs w:val="28"/>
        </w:rPr>
        <w:t>đồ</w:t>
      </w:r>
      <w:r>
        <w:rPr>
          <w:sz w:val="28"/>
          <w:szCs w:val="28"/>
        </w:rPr>
        <w:t>ng</w:t>
      </w:r>
      <w:r w:rsidRPr="002B7175">
        <w:rPr>
          <w:sz w:val="28"/>
          <w:szCs w:val="28"/>
        </w:rPr>
        <w:t>/</w:t>
      </w:r>
      <w:r>
        <w:rPr>
          <w:sz w:val="28"/>
          <w:szCs w:val="28"/>
        </w:rPr>
        <w:t xml:space="preserve"> </w:t>
      </w:r>
      <w:r w:rsidRPr="002B7175">
        <w:rPr>
          <w:sz w:val="28"/>
          <w:szCs w:val="28"/>
        </w:rPr>
        <w:t>ngườ</w:t>
      </w:r>
      <w:r>
        <w:rPr>
          <w:sz w:val="28"/>
          <w:szCs w:val="28"/>
        </w:rPr>
        <w:t>i</w:t>
      </w:r>
      <w:r w:rsidRPr="002B7175">
        <w:rPr>
          <w:sz w:val="28"/>
          <w:szCs w:val="28"/>
        </w:rPr>
        <w:t>/buổ</w:t>
      </w:r>
      <w:r>
        <w:rPr>
          <w:sz w:val="28"/>
          <w:szCs w:val="28"/>
        </w:rPr>
        <w:t>i.</w:t>
      </w:r>
    </w:p>
    <w:p w:rsidR="00823DF6" w:rsidRPr="002B7175" w:rsidRDefault="00823DF6" w:rsidP="006E0874">
      <w:pPr>
        <w:tabs>
          <w:tab w:val="left" w:pos="1040"/>
          <w:tab w:val="num" w:pos="1260"/>
          <w:tab w:val="left" w:pos="5040"/>
        </w:tabs>
        <w:spacing w:before="120" w:line="360" w:lineRule="exact"/>
        <w:ind w:firstLine="851"/>
        <w:jc w:val="both"/>
        <w:rPr>
          <w:sz w:val="28"/>
          <w:szCs w:val="28"/>
        </w:rPr>
      </w:pPr>
      <w:r>
        <w:rPr>
          <w:sz w:val="28"/>
          <w:szCs w:val="28"/>
        </w:rPr>
        <w:t xml:space="preserve">+ Khách mời không hưởng lương từ ngân sách mức chi là: 100.000 </w:t>
      </w:r>
      <w:r w:rsidRPr="002B7175">
        <w:rPr>
          <w:sz w:val="28"/>
          <w:szCs w:val="28"/>
        </w:rPr>
        <w:t>đồng/người/buổi</w:t>
      </w:r>
    </w:p>
    <w:p w:rsidR="00823DF6" w:rsidRPr="002B7175" w:rsidRDefault="00823DF6" w:rsidP="006E0874">
      <w:pPr>
        <w:pStyle w:val="Dieu"/>
        <w:spacing w:after="0" w:line="360" w:lineRule="exact"/>
        <w:rPr>
          <w:u w:val="none"/>
        </w:rPr>
      </w:pPr>
      <w:bookmarkStart w:id="65" w:name="_Toc313350130"/>
      <w:bookmarkStart w:id="66" w:name="_Toc313350031"/>
      <w:bookmarkStart w:id="67" w:name="_Toc313349481"/>
      <w:bookmarkStart w:id="68" w:name="_Toc280793447"/>
      <w:r w:rsidRPr="002B7175">
        <w:t>Điều 1</w:t>
      </w:r>
      <w:r>
        <w:t>2</w:t>
      </w:r>
      <w:r w:rsidRPr="002B7175">
        <w:rPr>
          <w:u w:val="none"/>
        </w:rPr>
        <w:t>: Chi Báo chí, thông tin liên lạc</w:t>
      </w:r>
      <w:bookmarkEnd w:id="65"/>
      <w:bookmarkEnd w:id="66"/>
      <w:bookmarkEnd w:id="67"/>
      <w:bookmarkEnd w:id="68"/>
    </w:p>
    <w:p w:rsidR="00823DF6" w:rsidRPr="002B7175" w:rsidRDefault="00823DF6" w:rsidP="006E0874">
      <w:pPr>
        <w:pStyle w:val="a4"/>
        <w:numPr>
          <w:ilvl w:val="0"/>
          <w:numId w:val="16"/>
        </w:numPr>
        <w:spacing w:after="0" w:line="360" w:lineRule="exact"/>
        <w:rPr>
          <w:sz w:val="28"/>
          <w:szCs w:val="28"/>
        </w:rPr>
      </w:pPr>
      <w:bookmarkStart w:id="69" w:name="_Toc313349482"/>
      <w:r w:rsidRPr="002B7175">
        <w:rPr>
          <w:sz w:val="28"/>
          <w:szCs w:val="28"/>
        </w:rPr>
        <w:t>Điện thoại tại phòng làm việc</w:t>
      </w:r>
      <w:bookmarkEnd w:id="69"/>
      <w:r w:rsidRPr="002B7175">
        <w:rPr>
          <w:sz w:val="28"/>
          <w:szCs w:val="28"/>
        </w:rPr>
        <w:t>:</w:t>
      </w:r>
    </w:p>
    <w:p w:rsidR="00823DF6" w:rsidRPr="00A203C6" w:rsidRDefault="00823DF6" w:rsidP="006E0874">
      <w:pPr>
        <w:spacing w:before="120" w:line="360" w:lineRule="exact"/>
        <w:ind w:firstLine="603"/>
        <w:jc w:val="both"/>
        <w:rPr>
          <w:sz w:val="28"/>
          <w:szCs w:val="28"/>
        </w:rPr>
      </w:pPr>
      <w:r w:rsidRPr="00A203C6">
        <w:rPr>
          <w:sz w:val="28"/>
          <w:szCs w:val="28"/>
        </w:rPr>
        <w:t>- Điện thoại cố định tại trường: Chỉ d</w:t>
      </w:r>
      <w:r w:rsidRPr="00E001CD">
        <w:rPr>
          <w:sz w:val="28"/>
          <w:szCs w:val="28"/>
        </w:rPr>
        <w:t>ù</w:t>
      </w:r>
      <w:r w:rsidRPr="00A203C6">
        <w:rPr>
          <w:sz w:val="28"/>
          <w:szCs w:val="28"/>
        </w:rPr>
        <w:t>ng phục vụ c</w:t>
      </w:r>
      <w:r w:rsidRPr="004B68EB">
        <w:rPr>
          <w:sz w:val="28"/>
          <w:szCs w:val="28"/>
        </w:rPr>
        <w:t>ô</w:t>
      </w:r>
      <w:r w:rsidRPr="00A203C6">
        <w:rPr>
          <w:sz w:val="28"/>
          <w:szCs w:val="28"/>
        </w:rPr>
        <w:t>ng việc chung, cước ph</w:t>
      </w:r>
      <w:r w:rsidRPr="00E001CD">
        <w:rPr>
          <w:sz w:val="28"/>
          <w:szCs w:val="28"/>
        </w:rPr>
        <w:t>í</w:t>
      </w:r>
      <w:r w:rsidRPr="00A203C6">
        <w:rPr>
          <w:sz w:val="28"/>
          <w:szCs w:val="28"/>
        </w:rPr>
        <w:t xml:space="preserve"> sử dụng kh</w:t>
      </w:r>
      <w:r w:rsidRPr="00E001CD">
        <w:rPr>
          <w:sz w:val="28"/>
          <w:szCs w:val="28"/>
        </w:rPr>
        <w:t>ô</w:t>
      </w:r>
      <w:r w:rsidRPr="00A203C6">
        <w:rPr>
          <w:sz w:val="28"/>
          <w:szCs w:val="28"/>
        </w:rPr>
        <w:t>ng qu</w:t>
      </w:r>
      <w:r w:rsidRPr="00E001CD">
        <w:rPr>
          <w:sz w:val="28"/>
          <w:szCs w:val="28"/>
        </w:rPr>
        <w:t>á</w:t>
      </w:r>
      <w:r w:rsidRPr="00A203C6">
        <w:rPr>
          <w:sz w:val="28"/>
          <w:szCs w:val="28"/>
        </w:rPr>
        <w:t xml:space="preserve"> 350.000 đồng/th</w:t>
      </w:r>
      <w:r w:rsidRPr="00E001CD">
        <w:rPr>
          <w:sz w:val="28"/>
          <w:szCs w:val="28"/>
        </w:rPr>
        <w:t>á</w:t>
      </w:r>
      <w:r w:rsidRPr="00A203C6">
        <w:rPr>
          <w:sz w:val="28"/>
          <w:szCs w:val="28"/>
        </w:rPr>
        <w:t>ng.</w:t>
      </w:r>
    </w:p>
    <w:p w:rsidR="00823DF6" w:rsidRDefault="00823DF6" w:rsidP="006E0874">
      <w:pPr>
        <w:spacing w:before="120" w:line="360" w:lineRule="exact"/>
        <w:ind w:firstLine="603"/>
        <w:rPr>
          <w:sz w:val="28"/>
          <w:szCs w:val="28"/>
        </w:rPr>
      </w:pPr>
      <w:r w:rsidRPr="00A203C6">
        <w:rPr>
          <w:sz w:val="28"/>
          <w:szCs w:val="28"/>
        </w:rPr>
        <w:t>- Sử dụng mạng Internet  kh</w:t>
      </w:r>
      <w:r w:rsidRPr="00E001CD">
        <w:rPr>
          <w:sz w:val="28"/>
          <w:szCs w:val="28"/>
        </w:rPr>
        <w:t>ô</w:t>
      </w:r>
      <w:r w:rsidRPr="00A203C6">
        <w:rPr>
          <w:sz w:val="28"/>
          <w:szCs w:val="28"/>
        </w:rPr>
        <w:t>ng qu</w:t>
      </w:r>
      <w:r w:rsidRPr="00E001CD">
        <w:rPr>
          <w:sz w:val="28"/>
          <w:szCs w:val="28"/>
        </w:rPr>
        <w:t>á</w:t>
      </w:r>
      <w:r w:rsidRPr="00A203C6">
        <w:rPr>
          <w:sz w:val="28"/>
          <w:szCs w:val="28"/>
        </w:rPr>
        <w:t xml:space="preserve"> 300.000 đ</w:t>
      </w:r>
      <w:r w:rsidRPr="00E001CD">
        <w:rPr>
          <w:sz w:val="28"/>
          <w:szCs w:val="28"/>
        </w:rPr>
        <w:t>ồng</w:t>
      </w:r>
      <w:r>
        <w:rPr>
          <w:sz w:val="28"/>
          <w:szCs w:val="28"/>
        </w:rPr>
        <w:t>/</w:t>
      </w:r>
      <w:r w:rsidRPr="00A203C6">
        <w:rPr>
          <w:sz w:val="28"/>
          <w:szCs w:val="28"/>
        </w:rPr>
        <w:t>th</w:t>
      </w:r>
      <w:r w:rsidRPr="00E001CD">
        <w:rPr>
          <w:sz w:val="28"/>
          <w:szCs w:val="28"/>
        </w:rPr>
        <w:t>á</w:t>
      </w:r>
      <w:r w:rsidRPr="00A203C6">
        <w:rPr>
          <w:sz w:val="28"/>
          <w:szCs w:val="28"/>
        </w:rPr>
        <w:t>ng.</w:t>
      </w:r>
    </w:p>
    <w:p w:rsidR="00823DF6" w:rsidRPr="002B7175" w:rsidRDefault="00823DF6" w:rsidP="006E0874">
      <w:pPr>
        <w:pStyle w:val="a4"/>
        <w:spacing w:after="0" w:line="360" w:lineRule="exact"/>
        <w:rPr>
          <w:sz w:val="28"/>
          <w:szCs w:val="28"/>
        </w:rPr>
      </w:pPr>
      <w:bookmarkStart w:id="70" w:name="_Toc313349511"/>
      <w:r>
        <w:rPr>
          <w:sz w:val="28"/>
          <w:szCs w:val="28"/>
        </w:rPr>
        <w:t>2</w:t>
      </w:r>
      <w:r w:rsidRPr="002B7175">
        <w:rPr>
          <w:sz w:val="28"/>
          <w:szCs w:val="28"/>
        </w:rPr>
        <w:t>. Báo chí tuyên truyền</w:t>
      </w:r>
      <w:bookmarkEnd w:id="70"/>
    </w:p>
    <w:p w:rsidR="00823DF6" w:rsidRDefault="00823DF6" w:rsidP="006E0874">
      <w:pPr>
        <w:tabs>
          <w:tab w:val="left" w:pos="1040"/>
        </w:tabs>
        <w:spacing w:before="120" w:line="360" w:lineRule="exact"/>
        <w:ind w:firstLine="600"/>
        <w:jc w:val="both"/>
        <w:rPr>
          <w:sz w:val="28"/>
          <w:szCs w:val="28"/>
        </w:rPr>
      </w:pPr>
      <w:r>
        <w:rPr>
          <w:sz w:val="28"/>
          <w:szCs w:val="28"/>
        </w:rPr>
        <w:t>- Đặt mua các báo: Báo Hải Dương, Báo Nhân dân.</w:t>
      </w:r>
    </w:p>
    <w:p w:rsidR="00823DF6" w:rsidRDefault="00823DF6" w:rsidP="006E0874">
      <w:pPr>
        <w:tabs>
          <w:tab w:val="left" w:pos="1040"/>
        </w:tabs>
        <w:spacing w:before="120" w:line="360" w:lineRule="exact"/>
        <w:ind w:firstLine="600"/>
        <w:jc w:val="both"/>
        <w:rPr>
          <w:sz w:val="28"/>
          <w:szCs w:val="28"/>
        </w:rPr>
      </w:pPr>
      <w:r>
        <w:rPr>
          <w:sz w:val="28"/>
          <w:szCs w:val="28"/>
        </w:rPr>
        <w:t>- Mức chi: Không quá 800.000 đồng/quý.</w:t>
      </w:r>
    </w:p>
    <w:p w:rsidR="00823DF6" w:rsidRPr="002B7175" w:rsidRDefault="00823DF6" w:rsidP="006E0874">
      <w:pPr>
        <w:tabs>
          <w:tab w:val="left" w:pos="1040"/>
        </w:tabs>
        <w:spacing w:before="120" w:line="360" w:lineRule="exact"/>
        <w:ind w:firstLine="600"/>
        <w:jc w:val="both"/>
        <w:rPr>
          <w:sz w:val="28"/>
          <w:szCs w:val="28"/>
        </w:rPr>
      </w:pPr>
      <w:r>
        <w:rPr>
          <w:sz w:val="28"/>
          <w:szCs w:val="28"/>
        </w:rPr>
        <w:t xml:space="preserve">- Thanh toán theo hoá đơn thực tế. </w:t>
      </w:r>
    </w:p>
    <w:p w:rsidR="00823DF6" w:rsidRPr="002B7175" w:rsidRDefault="00823DF6" w:rsidP="006E0874">
      <w:pPr>
        <w:pStyle w:val="Dieu"/>
        <w:spacing w:after="0" w:line="360" w:lineRule="exact"/>
        <w:rPr>
          <w:u w:val="none"/>
        </w:rPr>
      </w:pPr>
      <w:bookmarkStart w:id="71" w:name="_Toc313350131"/>
      <w:bookmarkStart w:id="72" w:name="_Toc313350032"/>
      <w:bookmarkStart w:id="73" w:name="_Toc313349512"/>
      <w:bookmarkStart w:id="74" w:name="_Toc280793448"/>
      <w:r w:rsidRPr="002B7175">
        <w:t>Điều 1</w:t>
      </w:r>
      <w:r>
        <w:t>3</w:t>
      </w:r>
      <w:r w:rsidRPr="002B7175">
        <w:rPr>
          <w:u w:val="none"/>
        </w:rPr>
        <w:t>: Chi vật tư văn phòng</w:t>
      </w:r>
      <w:bookmarkEnd w:id="71"/>
      <w:bookmarkEnd w:id="72"/>
      <w:bookmarkEnd w:id="73"/>
      <w:bookmarkEnd w:id="74"/>
    </w:p>
    <w:p w:rsidR="00823DF6" w:rsidRPr="002B7175" w:rsidRDefault="00823DF6" w:rsidP="006E0874">
      <w:pPr>
        <w:pStyle w:val="a4"/>
        <w:spacing w:after="0" w:line="360" w:lineRule="exact"/>
        <w:rPr>
          <w:sz w:val="28"/>
          <w:szCs w:val="28"/>
          <w:lang w:val="fr-FR"/>
        </w:rPr>
      </w:pPr>
      <w:bookmarkStart w:id="75" w:name="_Toc313349513"/>
      <w:r w:rsidRPr="002B7175">
        <w:rPr>
          <w:sz w:val="28"/>
          <w:szCs w:val="28"/>
          <w:lang w:val="fr-FR"/>
        </w:rPr>
        <w:t>1. Chi văn phòng phẩm</w:t>
      </w:r>
      <w:bookmarkEnd w:id="75"/>
    </w:p>
    <w:p w:rsidR="00823DF6" w:rsidRPr="002B7175" w:rsidRDefault="00823DF6" w:rsidP="006E0874">
      <w:pPr>
        <w:tabs>
          <w:tab w:val="left" w:pos="1040"/>
        </w:tabs>
        <w:spacing w:before="120" w:line="360" w:lineRule="exact"/>
        <w:ind w:firstLine="567"/>
        <w:jc w:val="both"/>
        <w:rPr>
          <w:color w:val="000000"/>
          <w:sz w:val="28"/>
          <w:szCs w:val="28"/>
        </w:rPr>
      </w:pPr>
      <w:r w:rsidRPr="002B7175">
        <w:rPr>
          <w:color w:val="000000"/>
          <w:sz w:val="28"/>
          <w:szCs w:val="28"/>
        </w:rPr>
        <w:t>1.1. Văn phòng phẩm phục vụ tuyển sinh, kỳ thi khảo sát, kết thúc học kỳ, thi cuối năm giao cho các tổ khối lập dự trù chi tiết được Hiệu trưởng phê duyệt, tiến hành mua sắm, sử dụng và thanh toán theo khối lượng công việc.</w:t>
      </w:r>
    </w:p>
    <w:p w:rsidR="00823DF6" w:rsidRDefault="00823DF6" w:rsidP="006E0874">
      <w:pPr>
        <w:tabs>
          <w:tab w:val="left" w:pos="1040"/>
        </w:tabs>
        <w:spacing w:before="120" w:line="360" w:lineRule="exact"/>
        <w:ind w:firstLine="567"/>
        <w:jc w:val="both"/>
        <w:rPr>
          <w:color w:val="000000"/>
          <w:sz w:val="28"/>
          <w:szCs w:val="28"/>
        </w:rPr>
      </w:pPr>
      <w:r w:rsidRPr="002B7175">
        <w:rPr>
          <w:color w:val="000000"/>
          <w:sz w:val="28"/>
          <w:szCs w:val="28"/>
        </w:rPr>
        <w:t>1.2. Văn ph</w:t>
      </w:r>
      <w:r>
        <w:rPr>
          <w:color w:val="000000"/>
          <w:sz w:val="28"/>
          <w:szCs w:val="28"/>
        </w:rPr>
        <w:t xml:space="preserve">òng phẩm phục vụ Ban Giám hiệu, </w:t>
      </w:r>
      <w:r w:rsidRPr="002B7175">
        <w:rPr>
          <w:color w:val="000000"/>
          <w:sz w:val="28"/>
          <w:szCs w:val="28"/>
        </w:rPr>
        <w:t>phòng</w:t>
      </w:r>
      <w:r>
        <w:rPr>
          <w:color w:val="000000"/>
          <w:sz w:val="28"/>
          <w:szCs w:val="28"/>
        </w:rPr>
        <w:t xml:space="preserve"> </w:t>
      </w:r>
      <w:r w:rsidRPr="002B7175">
        <w:rPr>
          <w:color w:val="000000"/>
          <w:sz w:val="28"/>
          <w:szCs w:val="28"/>
        </w:rPr>
        <w:t>(ban) của nhà trường, phòng hành chính làm đầu mối căn cứ nhu cầu sử dụng lập dự toán được Hiệu trưởng phê duyệt. Tiến hành mua, cấp phát trực tiếp, bộ phận sử dụng mở sổ theo dõi để dự trù cho đợt tiếp theo.</w:t>
      </w:r>
    </w:p>
    <w:p w:rsidR="00823DF6" w:rsidRPr="002B7175" w:rsidRDefault="00823DF6" w:rsidP="006E0874">
      <w:pPr>
        <w:tabs>
          <w:tab w:val="left" w:pos="1040"/>
        </w:tabs>
        <w:spacing w:before="120" w:line="360" w:lineRule="exact"/>
        <w:ind w:firstLine="567"/>
        <w:jc w:val="both"/>
        <w:rPr>
          <w:color w:val="000000"/>
          <w:sz w:val="28"/>
          <w:szCs w:val="28"/>
        </w:rPr>
      </w:pPr>
      <w:r w:rsidRPr="00A203C6">
        <w:rPr>
          <w:sz w:val="28"/>
          <w:szCs w:val="28"/>
        </w:rPr>
        <w:t>C</w:t>
      </w:r>
      <w:r w:rsidRPr="009B4D41">
        <w:rPr>
          <w:sz w:val="28"/>
          <w:szCs w:val="28"/>
        </w:rPr>
        <w:t>á</w:t>
      </w:r>
      <w:r w:rsidRPr="00A203C6">
        <w:rPr>
          <w:sz w:val="28"/>
          <w:szCs w:val="28"/>
        </w:rPr>
        <w:t>c bộ phận, c</w:t>
      </w:r>
      <w:r w:rsidRPr="009B4D41">
        <w:rPr>
          <w:sz w:val="28"/>
          <w:szCs w:val="28"/>
        </w:rPr>
        <w:t>á</w:t>
      </w:r>
      <w:r w:rsidRPr="00A203C6">
        <w:rPr>
          <w:sz w:val="28"/>
          <w:szCs w:val="28"/>
        </w:rPr>
        <w:t>c tổ chuy</w:t>
      </w:r>
      <w:r w:rsidRPr="009B4D41">
        <w:rPr>
          <w:sz w:val="28"/>
          <w:szCs w:val="28"/>
        </w:rPr>
        <w:t>ê</w:t>
      </w:r>
      <w:r w:rsidRPr="00A203C6">
        <w:rPr>
          <w:sz w:val="28"/>
          <w:szCs w:val="28"/>
        </w:rPr>
        <w:t>n m</w:t>
      </w:r>
      <w:r w:rsidRPr="009B4D41">
        <w:rPr>
          <w:sz w:val="28"/>
          <w:szCs w:val="28"/>
        </w:rPr>
        <w:t>ô</w:t>
      </w:r>
      <w:r w:rsidRPr="00A203C6">
        <w:rPr>
          <w:sz w:val="28"/>
          <w:szCs w:val="28"/>
        </w:rPr>
        <w:t>n sử dụng b</w:t>
      </w:r>
      <w:r w:rsidRPr="009B4D41">
        <w:rPr>
          <w:sz w:val="28"/>
          <w:szCs w:val="28"/>
        </w:rPr>
        <w:t>ú</w:t>
      </w:r>
      <w:r w:rsidRPr="00A203C6">
        <w:rPr>
          <w:sz w:val="28"/>
          <w:szCs w:val="28"/>
        </w:rPr>
        <w:t>t viết, giấy in, giấy pho to, mực in, cặp đựng tài liệu theo hoạt động trong đơn vị khi ph</w:t>
      </w:r>
      <w:r w:rsidRPr="009B4D41">
        <w:rPr>
          <w:sz w:val="28"/>
          <w:szCs w:val="28"/>
        </w:rPr>
        <w:t>á</w:t>
      </w:r>
      <w:r w:rsidRPr="00A203C6">
        <w:rPr>
          <w:sz w:val="28"/>
          <w:szCs w:val="28"/>
        </w:rPr>
        <w:t>t sinh nhu cầu chi, y</w:t>
      </w:r>
      <w:r w:rsidRPr="009B4D41">
        <w:rPr>
          <w:sz w:val="28"/>
          <w:szCs w:val="28"/>
        </w:rPr>
        <w:t>ê</w:t>
      </w:r>
      <w:r w:rsidRPr="00A203C6">
        <w:rPr>
          <w:sz w:val="28"/>
          <w:szCs w:val="28"/>
        </w:rPr>
        <w:t>u cầu cần sử dụng tiết kiệm, c</w:t>
      </w:r>
      <w:r w:rsidRPr="009B4D41">
        <w:rPr>
          <w:sz w:val="28"/>
          <w:szCs w:val="28"/>
        </w:rPr>
        <w:t>ó</w:t>
      </w:r>
      <w:r w:rsidRPr="00A203C6">
        <w:rPr>
          <w:sz w:val="28"/>
          <w:szCs w:val="28"/>
        </w:rPr>
        <w:t xml:space="preserve"> hiệu quả</w:t>
      </w:r>
      <w:r>
        <w:rPr>
          <w:sz w:val="28"/>
          <w:szCs w:val="28"/>
        </w:rPr>
        <w:t>.</w:t>
      </w:r>
    </w:p>
    <w:p w:rsidR="00823DF6" w:rsidRDefault="00823DF6" w:rsidP="006E0874">
      <w:pPr>
        <w:tabs>
          <w:tab w:val="left" w:pos="1040"/>
        </w:tabs>
        <w:spacing w:before="120" w:line="360" w:lineRule="exact"/>
        <w:ind w:firstLine="567"/>
        <w:jc w:val="both"/>
        <w:rPr>
          <w:color w:val="000000"/>
          <w:sz w:val="28"/>
          <w:szCs w:val="28"/>
        </w:rPr>
      </w:pPr>
      <w:r w:rsidRPr="002B7175">
        <w:rPr>
          <w:color w:val="000000"/>
          <w:sz w:val="28"/>
          <w:szCs w:val="28"/>
        </w:rPr>
        <w:t>1.3. Khoán văn phòng phẩm cho giáo viên</w:t>
      </w:r>
      <w:r>
        <w:rPr>
          <w:color w:val="000000"/>
          <w:sz w:val="28"/>
          <w:szCs w:val="28"/>
        </w:rPr>
        <w:t xml:space="preserve"> háng tháng là: 5.000 đồng /tháng/người.</w:t>
      </w:r>
    </w:p>
    <w:p w:rsidR="00823DF6" w:rsidRPr="002B7175" w:rsidRDefault="00823DF6" w:rsidP="006E0874">
      <w:pPr>
        <w:pStyle w:val="a4"/>
        <w:spacing w:after="0" w:line="360" w:lineRule="exact"/>
        <w:rPr>
          <w:sz w:val="28"/>
          <w:szCs w:val="28"/>
          <w:lang w:val="fr-FR"/>
        </w:rPr>
      </w:pPr>
      <w:bookmarkStart w:id="76" w:name="_Toc313349514"/>
      <w:r w:rsidRPr="002B7175">
        <w:rPr>
          <w:sz w:val="28"/>
          <w:szCs w:val="28"/>
          <w:lang w:val="fr-FR"/>
        </w:rPr>
        <w:t>2. Chi mua sắm công cụ vật tư</w:t>
      </w:r>
      <w:bookmarkEnd w:id="76"/>
    </w:p>
    <w:p w:rsidR="00823DF6" w:rsidRPr="002B7175" w:rsidRDefault="00823DF6" w:rsidP="006E0874">
      <w:pPr>
        <w:tabs>
          <w:tab w:val="left" w:pos="1040"/>
        </w:tabs>
        <w:spacing w:before="120" w:line="360" w:lineRule="exact"/>
        <w:ind w:firstLine="567"/>
        <w:jc w:val="both"/>
        <w:rPr>
          <w:sz w:val="28"/>
          <w:szCs w:val="28"/>
          <w:lang w:val="fr-FR"/>
        </w:rPr>
      </w:pPr>
      <w:r w:rsidRPr="002B7175">
        <w:rPr>
          <w:sz w:val="28"/>
          <w:szCs w:val="28"/>
          <w:lang w:val="fr-FR"/>
        </w:rPr>
        <w:t>Căn cứ  thực tế sử dụng dụng cụ, vật tư cho hoạt động giảng dạy, quản lý, phục vụ do  tổ bộ môn đề nghị, phòng hành chính  lập dự toán được Hiệu trưởng phê duyệt, mua sắm, mở sổ theo dõi tình hình cấp phát sử dụng.</w:t>
      </w:r>
    </w:p>
    <w:p w:rsidR="00823DF6" w:rsidRPr="002B7175" w:rsidRDefault="00823DF6" w:rsidP="006E0874">
      <w:pPr>
        <w:pStyle w:val="Dieu"/>
        <w:spacing w:after="0" w:line="360" w:lineRule="exact"/>
        <w:rPr>
          <w:u w:val="none"/>
        </w:rPr>
      </w:pPr>
      <w:bookmarkStart w:id="77" w:name="_Toc313350132"/>
      <w:bookmarkStart w:id="78" w:name="_Toc313349515"/>
      <w:bookmarkStart w:id="79" w:name="_Toc280793449"/>
      <w:r w:rsidRPr="002B7175">
        <w:t>Điều 1</w:t>
      </w:r>
      <w:r>
        <w:t>4</w:t>
      </w:r>
      <w:r w:rsidRPr="002B7175">
        <w:rPr>
          <w:u w:val="none"/>
        </w:rPr>
        <w:t>: Thuốc y tế phòng bệnh</w:t>
      </w:r>
      <w:bookmarkEnd w:id="77"/>
      <w:bookmarkEnd w:id="78"/>
      <w:bookmarkEnd w:id="79"/>
    </w:p>
    <w:p w:rsidR="00823DF6" w:rsidRDefault="00823DF6" w:rsidP="006E0874">
      <w:pPr>
        <w:tabs>
          <w:tab w:val="left" w:pos="1040"/>
        </w:tabs>
        <w:spacing w:before="120" w:line="360" w:lineRule="exact"/>
        <w:ind w:firstLine="567"/>
        <w:jc w:val="both"/>
        <w:rPr>
          <w:sz w:val="28"/>
          <w:szCs w:val="28"/>
          <w:lang w:val="fr-FR"/>
        </w:rPr>
      </w:pPr>
      <w:r w:rsidRPr="002B7175">
        <w:rPr>
          <w:sz w:val="28"/>
          <w:szCs w:val="28"/>
          <w:lang w:val="fr-FR"/>
        </w:rPr>
        <w:t>Thuốc y tế nhà trường giao cho cán bộ y tế quản lý, chịu trách nhiệm trong việc mua, cấp phát thuốc cho cán bộ giáo viên và học sinh viên ốm đau tại trường phối kết hợp với cán bộ  Kế toán thanh quyết toán theo quy định, mở sổ theo dõi tình hình cấp phát sử dụng.</w:t>
      </w:r>
    </w:p>
    <w:p w:rsidR="00823DF6" w:rsidRPr="002B7175" w:rsidRDefault="00823DF6" w:rsidP="006E0874">
      <w:pPr>
        <w:pStyle w:val="Dieu"/>
        <w:spacing w:after="0" w:line="360" w:lineRule="exact"/>
        <w:rPr>
          <w:u w:val="none"/>
        </w:rPr>
      </w:pPr>
      <w:bookmarkStart w:id="80" w:name="_Toc313350133"/>
      <w:bookmarkStart w:id="81" w:name="_Toc313349516"/>
      <w:bookmarkStart w:id="82" w:name="_Toc280793450"/>
      <w:r w:rsidRPr="002B7175">
        <w:t>Điều 1</w:t>
      </w:r>
      <w:r>
        <w:t>5</w:t>
      </w:r>
      <w:r w:rsidRPr="002B7175">
        <w:rPr>
          <w:u w:val="none"/>
        </w:rPr>
        <w:t>: Nước uống trong giờ làm việc</w:t>
      </w:r>
      <w:bookmarkEnd w:id="80"/>
      <w:bookmarkEnd w:id="81"/>
      <w:bookmarkEnd w:id="82"/>
    </w:p>
    <w:p w:rsidR="00823DF6" w:rsidRPr="002B7175" w:rsidRDefault="00823DF6" w:rsidP="006E0874">
      <w:pPr>
        <w:tabs>
          <w:tab w:val="left" w:pos="1040"/>
        </w:tabs>
        <w:spacing w:before="120" w:line="360" w:lineRule="exact"/>
        <w:ind w:firstLine="600"/>
        <w:jc w:val="both"/>
        <w:rPr>
          <w:sz w:val="28"/>
          <w:szCs w:val="28"/>
          <w:lang w:val="fr-FR"/>
        </w:rPr>
      </w:pPr>
      <w:r w:rsidRPr="002B7175">
        <w:rPr>
          <w:sz w:val="28"/>
          <w:szCs w:val="28"/>
          <w:lang w:val="fr-FR"/>
        </w:rPr>
        <w:t xml:space="preserve">Nước uống trong giờ làm việc </w:t>
      </w:r>
      <w:r>
        <w:rPr>
          <w:sz w:val="28"/>
          <w:szCs w:val="28"/>
          <w:lang w:val="fr-FR"/>
        </w:rPr>
        <w:t>của cán bộ</w:t>
      </w:r>
      <w:r w:rsidRPr="002B7175">
        <w:rPr>
          <w:sz w:val="28"/>
          <w:szCs w:val="28"/>
          <w:lang w:val="fr-FR"/>
        </w:rPr>
        <w:t xml:space="preserve"> giáo viên</w:t>
      </w:r>
      <w:r>
        <w:rPr>
          <w:sz w:val="28"/>
          <w:szCs w:val="28"/>
          <w:lang w:val="fr-FR"/>
        </w:rPr>
        <w:t>, p</w:t>
      </w:r>
      <w:r w:rsidRPr="002B7175">
        <w:rPr>
          <w:sz w:val="28"/>
          <w:szCs w:val="28"/>
          <w:lang w:val="fr-FR"/>
        </w:rPr>
        <w:t>hòng học chi theo thực tế. Việc chi tiêu phải quản lý tiết kiệm, hiệu quả.</w:t>
      </w:r>
    </w:p>
    <w:p w:rsidR="00823DF6" w:rsidRPr="002B7175" w:rsidRDefault="00823DF6" w:rsidP="006E0874">
      <w:pPr>
        <w:tabs>
          <w:tab w:val="left" w:pos="1040"/>
        </w:tabs>
        <w:spacing w:before="120" w:line="360" w:lineRule="exact"/>
        <w:jc w:val="both"/>
        <w:rPr>
          <w:b/>
          <w:sz w:val="28"/>
          <w:szCs w:val="28"/>
          <w:lang w:val="fr-FR"/>
        </w:rPr>
      </w:pPr>
      <w:bookmarkStart w:id="83" w:name="_Toc313349517"/>
      <w:bookmarkStart w:id="84" w:name="_Toc280793451"/>
      <w:r w:rsidRPr="002B7175">
        <w:rPr>
          <w:b/>
          <w:sz w:val="28"/>
          <w:szCs w:val="28"/>
          <w:u w:val="single"/>
          <w:lang w:val="fr-FR"/>
        </w:rPr>
        <w:t>Điều 1</w:t>
      </w:r>
      <w:r>
        <w:rPr>
          <w:b/>
          <w:sz w:val="28"/>
          <w:szCs w:val="28"/>
          <w:u w:val="single"/>
          <w:lang w:val="fr-FR"/>
        </w:rPr>
        <w:t>6</w:t>
      </w:r>
      <w:r w:rsidRPr="002B7175">
        <w:rPr>
          <w:b/>
          <w:sz w:val="28"/>
          <w:szCs w:val="28"/>
          <w:lang w:val="fr-FR"/>
        </w:rPr>
        <w:t>: Thanh toán dịch vụ công</w:t>
      </w:r>
      <w:bookmarkEnd w:id="83"/>
      <w:bookmarkEnd w:id="84"/>
      <w:r>
        <w:rPr>
          <w:b/>
          <w:sz w:val="28"/>
          <w:szCs w:val="28"/>
          <w:lang w:val="fr-FR"/>
        </w:rPr>
        <w:t xml:space="preserve"> cộng</w:t>
      </w:r>
    </w:p>
    <w:p w:rsidR="00823DF6" w:rsidRPr="002B7175" w:rsidRDefault="00823DF6" w:rsidP="006E0874">
      <w:pPr>
        <w:pStyle w:val="a4"/>
        <w:spacing w:after="0" w:line="360" w:lineRule="exact"/>
        <w:rPr>
          <w:sz w:val="28"/>
          <w:szCs w:val="28"/>
          <w:lang w:val="fr-FR"/>
        </w:rPr>
      </w:pPr>
      <w:bookmarkStart w:id="85" w:name="_Toc313349518"/>
      <w:r w:rsidRPr="002B7175">
        <w:rPr>
          <w:sz w:val="28"/>
          <w:szCs w:val="28"/>
          <w:lang w:val="fr-FR"/>
        </w:rPr>
        <w:t>1. Chi tiền điện</w:t>
      </w:r>
      <w:bookmarkEnd w:id="85"/>
    </w:p>
    <w:p w:rsidR="00823DF6" w:rsidRDefault="00823DF6" w:rsidP="006E0874">
      <w:pPr>
        <w:tabs>
          <w:tab w:val="left" w:pos="1040"/>
        </w:tabs>
        <w:spacing w:before="120" w:line="360" w:lineRule="exact"/>
        <w:ind w:firstLine="567"/>
        <w:jc w:val="both"/>
        <w:rPr>
          <w:sz w:val="28"/>
          <w:szCs w:val="28"/>
          <w:lang w:val="fr-FR"/>
        </w:rPr>
      </w:pPr>
      <w:r w:rsidRPr="002B7175">
        <w:rPr>
          <w:sz w:val="28"/>
          <w:szCs w:val="28"/>
          <w:lang w:val="fr-FR"/>
        </w:rPr>
        <w:t xml:space="preserve">Thực hiện Thông tư liên tịch 111/2009/BTC-BCT ngày 01/6/2009 hướng dẫn thực hiện tiết kiệm điện trong các cơ quan Nhà nước. </w:t>
      </w:r>
    </w:p>
    <w:p w:rsidR="00823DF6" w:rsidRPr="00A203C6" w:rsidRDefault="00823DF6" w:rsidP="006E0874">
      <w:pPr>
        <w:spacing w:before="120" w:line="360" w:lineRule="exact"/>
        <w:ind w:firstLine="536"/>
        <w:jc w:val="both"/>
        <w:rPr>
          <w:sz w:val="28"/>
          <w:szCs w:val="28"/>
        </w:rPr>
      </w:pPr>
      <w:r w:rsidRPr="00A203C6">
        <w:rPr>
          <w:sz w:val="28"/>
          <w:szCs w:val="28"/>
        </w:rPr>
        <w:t>- Đảm bảo tiết kiệm, khi ra khỏi ph</w:t>
      </w:r>
      <w:r w:rsidRPr="00735B3A">
        <w:rPr>
          <w:sz w:val="28"/>
          <w:szCs w:val="28"/>
        </w:rPr>
        <w:t>ò</w:t>
      </w:r>
      <w:r w:rsidRPr="00A203C6">
        <w:rPr>
          <w:sz w:val="28"/>
          <w:szCs w:val="28"/>
        </w:rPr>
        <w:t>ng phải tắt hết c</w:t>
      </w:r>
      <w:r w:rsidRPr="00735B3A">
        <w:rPr>
          <w:sz w:val="28"/>
          <w:szCs w:val="28"/>
        </w:rPr>
        <w:t>á</w:t>
      </w:r>
      <w:r w:rsidRPr="00A203C6">
        <w:rPr>
          <w:sz w:val="28"/>
          <w:szCs w:val="28"/>
        </w:rPr>
        <w:t>c thiết bị điện trong ph</w:t>
      </w:r>
      <w:r w:rsidRPr="00735B3A">
        <w:rPr>
          <w:sz w:val="28"/>
          <w:szCs w:val="28"/>
        </w:rPr>
        <w:t>ò</w:t>
      </w:r>
      <w:r w:rsidRPr="00A203C6">
        <w:rPr>
          <w:sz w:val="28"/>
          <w:szCs w:val="28"/>
        </w:rPr>
        <w:t>ng, hết giờ phải tắt toàn bộ c</w:t>
      </w:r>
      <w:r w:rsidRPr="00735B3A">
        <w:rPr>
          <w:sz w:val="28"/>
          <w:szCs w:val="28"/>
        </w:rPr>
        <w:t>á</w:t>
      </w:r>
      <w:r w:rsidRPr="00A203C6">
        <w:rPr>
          <w:sz w:val="28"/>
          <w:szCs w:val="28"/>
        </w:rPr>
        <w:t>c thiết bị điện  trong ph</w:t>
      </w:r>
      <w:r w:rsidRPr="00735B3A">
        <w:rPr>
          <w:sz w:val="28"/>
          <w:szCs w:val="28"/>
        </w:rPr>
        <w:t>ò</w:t>
      </w:r>
      <w:r w:rsidRPr="00A203C6">
        <w:rPr>
          <w:sz w:val="28"/>
          <w:szCs w:val="28"/>
        </w:rPr>
        <w:t>ng học và ph</w:t>
      </w:r>
      <w:r w:rsidRPr="00735B3A">
        <w:rPr>
          <w:sz w:val="28"/>
          <w:szCs w:val="28"/>
        </w:rPr>
        <w:t>ò</w:t>
      </w:r>
      <w:r>
        <w:rPr>
          <w:sz w:val="28"/>
          <w:szCs w:val="28"/>
        </w:rPr>
        <w:t>ng làm việc.</w:t>
      </w:r>
    </w:p>
    <w:p w:rsidR="00823DF6" w:rsidRPr="00A203C6" w:rsidRDefault="00823DF6" w:rsidP="006E0874">
      <w:pPr>
        <w:spacing w:before="120" w:line="360" w:lineRule="exact"/>
        <w:ind w:firstLine="536"/>
        <w:jc w:val="both"/>
        <w:rPr>
          <w:sz w:val="28"/>
          <w:szCs w:val="28"/>
        </w:rPr>
      </w:pPr>
      <w:r w:rsidRPr="00A203C6">
        <w:rPr>
          <w:sz w:val="28"/>
          <w:szCs w:val="28"/>
        </w:rPr>
        <w:t>- Ph</w:t>
      </w:r>
      <w:r w:rsidRPr="00735B3A">
        <w:rPr>
          <w:sz w:val="28"/>
          <w:szCs w:val="28"/>
        </w:rPr>
        <w:t>ò</w:t>
      </w:r>
      <w:r w:rsidRPr="00A203C6">
        <w:rPr>
          <w:sz w:val="28"/>
          <w:szCs w:val="28"/>
        </w:rPr>
        <w:t>ng làm việc của CBGV chỉ d</w:t>
      </w:r>
      <w:r w:rsidRPr="00735B3A">
        <w:rPr>
          <w:sz w:val="28"/>
          <w:szCs w:val="28"/>
        </w:rPr>
        <w:t>ù</w:t>
      </w:r>
      <w:r w:rsidRPr="00A203C6">
        <w:rPr>
          <w:sz w:val="28"/>
          <w:szCs w:val="28"/>
        </w:rPr>
        <w:t>ng điện khi cần thiết phục vụ chủ yếu cho c</w:t>
      </w:r>
      <w:r w:rsidRPr="00735B3A">
        <w:rPr>
          <w:sz w:val="28"/>
          <w:szCs w:val="28"/>
        </w:rPr>
        <w:t>á</w:t>
      </w:r>
      <w:r w:rsidRPr="00A203C6">
        <w:rPr>
          <w:sz w:val="28"/>
          <w:szCs w:val="28"/>
        </w:rPr>
        <w:t>c hoạt động chuy</w:t>
      </w:r>
      <w:r w:rsidRPr="00735B3A">
        <w:rPr>
          <w:sz w:val="28"/>
          <w:szCs w:val="28"/>
        </w:rPr>
        <w:t>ê</w:t>
      </w:r>
      <w:r w:rsidRPr="00A203C6">
        <w:rPr>
          <w:sz w:val="28"/>
          <w:szCs w:val="28"/>
        </w:rPr>
        <w:t>n m</w:t>
      </w:r>
      <w:r w:rsidRPr="00735B3A">
        <w:rPr>
          <w:sz w:val="28"/>
          <w:szCs w:val="28"/>
        </w:rPr>
        <w:t>ô</w:t>
      </w:r>
      <w:r w:rsidRPr="00A203C6">
        <w:rPr>
          <w:sz w:val="28"/>
          <w:szCs w:val="28"/>
        </w:rPr>
        <w:t>n và c</w:t>
      </w:r>
      <w:r w:rsidRPr="00735B3A">
        <w:rPr>
          <w:sz w:val="28"/>
          <w:szCs w:val="28"/>
        </w:rPr>
        <w:t>ô</w:t>
      </w:r>
      <w:r w:rsidRPr="00A203C6">
        <w:rPr>
          <w:sz w:val="28"/>
          <w:szCs w:val="28"/>
        </w:rPr>
        <w:t>ng t</w:t>
      </w:r>
      <w:r w:rsidRPr="00735B3A">
        <w:rPr>
          <w:sz w:val="28"/>
          <w:szCs w:val="28"/>
        </w:rPr>
        <w:t>á</w:t>
      </w:r>
      <w:r w:rsidRPr="00A203C6">
        <w:rPr>
          <w:sz w:val="28"/>
          <w:szCs w:val="28"/>
        </w:rPr>
        <w:t>c hành ch</w:t>
      </w:r>
      <w:r w:rsidRPr="00735B3A">
        <w:rPr>
          <w:sz w:val="28"/>
          <w:szCs w:val="28"/>
        </w:rPr>
        <w:t>í</w:t>
      </w:r>
      <w:r w:rsidRPr="00A203C6">
        <w:rPr>
          <w:sz w:val="28"/>
          <w:szCs w:val="28"/>
        </w:rPr>
        <w:t>nh của nhà trường.</w:t>
      </w:r>
    </w:p>
    <w:p w:rsidR="00823DF6" w:rsidRPr="00A203C6" w:rsidRDefault="00823DF6" w:rsidP="006E0874">
      <w:pPr>
        <w:spacing w:before="120" w:line="360" w:lineRule="exact"/>
        <w:ind w:firstLine="536"/>
        <w:rPr>
          <w:sz w:val="28"/>
          <w:szCs w:val="28"/>
        </w:rPr>
      </w:pPr>
      <w:r w:rsidRPr="00A203C6">
        <w:rPr>
          <w:sz w:val="28"/>
          <w:szCs w:val="28"/>
        </w:rPr>
        <w:t>- Điện phục vụ việc thắp s</w:t>
      </w:r>
      <w:r w:rsidRPr="00735B3A">
        <w:rPr>
          <w:sz w:val="28"/>
          <w:szCs w:val="28"/>
        </w:rPr>
        <w:t>á</w:t>
      </w:r>
      <w:r w:rsidRPr="00A203C6">
        <w:rPr>
          <w:sz w:val="28"/>
          <w:szCs w:val="28"/>
        </w:rPr>
        <w:t>ng, quạt m</w:t>
      </w:r>
      <w:r w:rsidRPr="00735B3A">
        <w:rPr>
          <w:sz w:val="28"/>
          <w:szCs w:val="28"/>
        </w:rPr>
        <w:t>á</w:t>
      </w:r>
      <w:r w:rsidRPr="00A203C6">
        <w:rPr>
          <w:sz w:val="28"/>
          <w:szCs w:val="28"/>
        </w:rPr>
        <w:t>t cho thầy và tr</w:t>
      </w:r>
      <w:r w:rsidRPr="00735B3A">
        <w:rPr>
          <w:sz w:val="28"/>
          <w:szCs w:val="28"/>
        </w:rPr>
        <w:t>ò</w:t>
      </w:r>
      <w:r w:rsidRPr="00A203C6">
        <w:rPr>
          <w:sz w:val="28"/>
          <w:szCs w:val="28"/>
        </w:rPr>
        <w:t>, phục vụ cho việc dạ</w:t>
      </w:r>
      <w:r>
        <w:rPr>
          <w:sz w:val="28"/>
          <w:szCs w:val="28"/>
        </w:rPr>
        <w:t>y và</w:t>
      </w:r>
      <w:r w:rsidRPr="00A203C6">
        <w:rPr>
          <w:sz w:val="28"/>
          <w:szCs w:val="28"/>
        </w:rPr>
        <w:t xml:space="preserve"> học kh</w:t>
      </w:r>
      <w:r w:rsidRPr="00735B3A">
        <w:rPr>
          <w:sz w:val="28"/>
          <w:szCs w:val="28"/>
        </w:rPr>
        <w:t>ô</w:t>
      </w:r>
      <w:r w:rsidRPr="00A203C6">
        <w:rPr>
          <w:sz w:val="28"/>
          <w:szCs w:val="28"/>
        </w:rPr>
        <w:t>ng qu</w:t>
      </w:r>
      <w:r w:rsidRPr="00735B3A">
        <w:rPr>
          <w:sz w:val="28"/>
          <w:szCs w:val="28"/>
        </w:rPr>
        <w:t>á</w:t>
      </w:r>
      <w:r>
        <w:rPr>
          <w:sz w:val="28"/>
          <w:szCs w:val="28"/>
        </w:rPr>
        <w:t xml:space="preserve"> 3.0</w:t>
      </w:r>
      <w:r w:rsidRPr="00A203C6">
        <w:rPr>
          <w:sz w:val="28"/>
          <w:szCs w:val="28"/>
        </w:rPr>
        <w:t>00.000đ</w:t>
      </w:r>
      <w:r w:rsidRPr="00735B3A">
        <w:rPr>
          <w:sz w:val="28"/>
          <w:szCs w:val="28"/>
        </w:rPr>
        <w:t>ồng</w:t>
      </w:r>
      <w:r w:rsidRPr="00A203C6">
        <w:rPr>
          <w:sz w:val="28"/>
          <w:szCs w:val="28"/>
        </w:rPr>
        <w:t>/th</w:t>
      </w:r>
      <w:r w:rsidRPr="00735B3A">
        <w:rPr>
          <w:sz w:val="28"/>
          <w:szCs w:val="28"/>
        </w:rPr>
        <w:t>á</w:t>
      </w:r>
      <w:r w:rsidRPr="00A203C6">
        <w:rPr>
          <w:sz w:val="28"/>
          <w:szCs w:val="28"/>
        </w:rPr>
        <w:t>ng.</w:t>
      </w:r>
    </w:p>
    <w:p w:rsidR="00823DF6" w:rsidRPr="00A203C6" w:rsidRDefault="00823DF6" w:rsidP="006E0874">
      <w:pPr>
        <w:spacing w:before="120" w:line="360" w:lineRule="exact"/>
        <w:ind w:firstLine="536"/>
        <w:rPr>
          <w:sz w:val="28"/>
          <w:szCs w:val="28"/>
        </w:rPr>
      </w:pPr>
      <w:r w:rsidRPr="00A203C6">
        <w:rPr>
          <w:sz w:val="28"/>
          <w:szCs w:val="28"/>
        </w:rPr>
        <w:t>- Kh</w:t>
      </w:r>
      <w:r w:rsidRPr="00735B3A">
        <w:rPr>
          <w:sz w:val="28"/>
          <w:szCs w:val="28"/>
        </w:rPr>
        <w:t>ô</w:t>
      </w:r>
      <w:r w:rsidRPr="00A203C6">
        <w:rPr>
          <w:sz w:val="28"/>
          <w:szCs w:val="28"/>
        </w:rPr>
        <w:t>ng sử dụng điện cho nhu cầu c</w:t>
      </w:r>
      <w:r w:rsidRPr="00735B3A">
        <w:rPr>
          <w:sz w:val="28"/>
          <w:szCs w:val="28"/>
        </w:rPr>
        <w:t>á</w:t>
      </w:r>
      <w:r w:rsidRPr="00A203C6">
        <w:rPr>
          <w:sz w:val="28"/>
          <w:szCs w:val="28"/>
        </w:rPr>
        <w:t xml:space="preserve"> nh</w:t>
      </w:r>
      <w:r w:rsidRPr="00735B3A">
        <w:rPr>
          <w:sz w:val="28"/>
          <w:szCs w:val="28"/>
        </w:rPr>
        <w:t>â</w:t>
      </w:r>
      <w:r w:rsidRPr="00A203C6">
        <w:rPr>
          <w:sz w:val="28"/>
          <w:szCs w:val="28"/>
        </w:rPr>
        <w:t>n.</w:t>
      </w:r>
    </w:p>
    <w:p w:rsidR="00823DF6" w:rsidRDefault="00823DF6" w:rsidP="006E0874">
      <w:pPr>
        <w:pStyle w:val="a4"/>
        <w:spacing w:after="0" w:line="360" w:lineRule="exact"/>
        <w:rPr>
          <w:sz w:val="28"/>
          <w:szCs w:val="28"/>
          <w:lang w:val="pt-BR"/>
        </w:rPr>
      </w:pPr>
      <w:bookmarkStart w:id="86" w:name="_Toc313349520"/>
      <w:r w:rsidRPr="002B7175">
        <w:rPr>
          <w:sz w:val="28"/>
          <w:szCs w:val="28"/>
          <w:lang w:val="pt-BR"/>
        </w:rPr>
        <w:t>2. Chi thuê mướn, dịch vụ</w:t>
      </w:r>
      <w:bookmarkEnd w:id="86"/>
    </w:p>
    <w:p w:rsidR="00823DF6" w:rsidRDefault="00823DF6" w:rsidP="006E0874">
      <w:pPr>
        <w:pStyle w:val="a4"/>
        <w:spacing w:after="0" w:line="360" w:lineRule="exact"/>
        <w:ind w:firstLine="480"/>
        <w:rPr>
          <w:b w:val="0"/>
          <w:sz w:val="28"/>
          <w:szCs w:val="28"/>
          <w:lang w:val="pt-BR"/>
        </w:rPr>
      </w:pPr>
      <w:r w:rsidRPr="00DB2412">
        <w:rPr>
          <w:b w:val="0"/>
          <w:sz w:val="28"/>
          <w:szCs w:val="28"/>
          <w:lang w:val="pt-BR"/>
        </w:rPr>
        <w:t>- Thuê thu gom rác thả</w:t>
      </w:r>
      <w:r>
        <w:rPr>
          <w:b w:val="0"/>
          <w:sz w:val="28"/>
          <w:szCs w:val="28"/>
          <w:lang w:val="pt-BR"/>
        </w:rPr>
        <w:t>i hàng ngày</w:t>
      </w:r>
      <w:r w:rsidRPr="00DB2412">
        <w:rPr>
          <w:b w:val="0"/>
          <w:sz w:val="28"/>
          <w:szCs w:val="28"/>
          <w:lang w:val="pt-BR"/>
        </w:rPr>
        <w:t>: không quá 500.000 đồng/tháng</w:t>
      </w:r>
    </w:p>
    <w:p w:rsidR="00823DF6" w:rsidRDefault="00823DF6" w:rsidP="006E0874">
      <w:pPr>
        <w:pStyle w:val="a4"/>
        <w:spacing w:after="0" w:line="360" w:lineRule="exact"/>
        <w:ind w:firstLine="480"/>
        <w:rPr>
          <w:b w:val="0"/>
          <w:sz w:val="28"/>
          <w:szCs w:val="28"/>
          <w:lang w:val="pt-BR"/>
        </w:rPr>
      </w:pPr>
      <w:r>
        <w:rPr>
          <w:b w:val="0"/>
          <w:sz w:val="28"/>
          <w:szCs w:val="28"/>
          <w:lang w:val="pt-BR"/>
        </w:rPr>
        <w:t>- Thuê quét dọn vệ sinh công cộng trong khu vực trường, phục vụ nước uống cho giáo viên, học sinh không quá 500.000 đồng/tháng</w:t>
      </w:r>
    </w:p>
    <w:p w:rsidR="00823DF6" w:rsidRPr="00DB2412" w:rsidRDefault="00823DF6" w:rsidP="006E0874">
      <w:pPr>
        <w:pStyle w:val="a4"/>
        <w:spacing w:after="0" w:line="360" w:lineRule="exact"/>
        <w:ind w:firstLine="480"/>
        <w:rPr>
          <w:b w:val="0"/>
          <w:sz w:val="28"/>
          <w:szCs w:val="28"/>
          <w:lang w:val="pt-BR"/>
        </w:rPr>
      </w:pPr>
      <w:r>
        <w:rPr>
          <w:b w:val="0"/>
          <w:sz w:val="28"/>
          <w:szCs w:val="28"/>
          <w:lang w:val="pt-BR"/>
        </w:rPr>
        <w:t>- Thuê quản lý nước uống cho học sinh: không quá 200.000 đồng/tháng</w:t>
      </w:r>
    </w:p>
    <w:p w:rsidR="00823DF6" w:rsidRDefault="00823DF6" w:rsidP="006E0874">
      <w:pPr>
        <w:spacing w:before="120" w:line="360" w:lineRule="exact"/>
        <w:jc w:val="both"/>
        <w:rPr>
          <w:sz w:val="28"/>
          <w:szCs w:val="28"/>
        </w:rPr>
      </w:pPr>
      <w:bookmarkStart w:id="87" w:name="_Toc313349521"/>
      <w:bookmarkStart w:id="88" w:name="_Toc280793452"/>
      <w:r w:rsidRPr="00D309BF">
        <w:rPr>
          <w:b/>
          <w:sz w:val="28"/>
          <w:szCs w:val="28"/>
          <w:u w:val="single"/>
        </w:rPr>
        <w:t>Điều 17</w:t>
      </w:r>
      <w:r w:rsidRPr="00D309BF">
        <w:rPr>
          <w:b/>
          <w:sz w:val="28"/>
          <w:szCs w:val="28"/>
        </w:rPr>
        <w:t>:</w:t>
      </w:r>
      <w:r w:rsidRPr="001B316F">
        <w:rPr>
          <w:sz w:val="28"/>
          <w:szCs w:val="28"/>
        </w:rPr>
        <w:t xml:space="preserve"> </w:t>
      </w:r>
    </w:p>
    <w:p w:rsidR="00823DF6" w:rsidRDefault="00823DF6" w:rsidP="006E0874">
      <w:pPr>
        <w:spacing w:before="120" w:line="360" w:lineRule="exact"/>
        <w:ind w:firstLine="600"/>
        <w:jc w:val="both"/>
        <w:rPr>
          <w:sz w:val="28"/>
          <w:szCs w:val="28"/>
        </w:rPr>
      </w:pPr>
      <w:r w:rsidRPr="001B316F">
        <w:rPr>
          <w:sz w:val="28"/>
          <w:szCs w:val="28"/>
        </w:rPr>
        <w:t>Chi tiếp khách</w:t>
      </w:r>
      <w:bookmarkEnd w:id="87"/>
      <w:bookmarkEnd w:id="88"/>
      <w:r w:rsidRPr="001B316F">
        <w:rPr>
          <w:sz w:val="28"/>
          <w:szCs w:val="28"/>
        </w:rPr>
        <w:t xml:space="preserve"> theo TT 01 ngày 26/1/2010 và văn bản của tỉnh nếu có. </w:t>
      </w:r>
      <w:r w:rsidRPr="001B316F">
        <w:rPr>
          <w:sz w:val="28"/>
          <w:szCs w:val="28"/>
          <w:lang w:val="pt-BR"/>
        </w:rPr>
        <w:t>Khách đến làm việc với trường, căn cứ vào chương trình làm việc, mức độ và tính chất công việc, các đồng chí trong Ban giám hiệu phụ trách đơn vị chỉ đạo thực hiện tiếp khách.</w:t>
      </w:r>
    </w:p>
    <w:p w:rsidR="00823DF6" w:rsidRPr="007A60E0" w:rsidRDefault="00823DF6" w:rsidP="006E0874">
      <w:pPr>
        <w:spacing w:before="120" w:line="360" w:lineRule="exact"/>
        <w:ind w:firstLine="504"/>
        <w:jc w:val="both"/>
        <w:rPr>
          <w:sz w:val="28"/>
          <w:szCs w:val="28"/>
        </w:rPr>
      </w:pPr>
      <w:r w:rsidRPr="001B316F">
        <w:rPr>
          <w:sz w:val="28"/>
          <w:szCs w:val="28"/>
          <w:lang w:val="pt-BR"/>
        </w:rPr>
        <w:t>Thanh toán tiền tiếp khách phải có đầy đủ chứng từ hợp pháp, hợp lệ, đúng tiêu chuẩn, đối tượng được Hiệu trưởng duyệt. Cụ thể</w:t>
      </w:r>
      <w:r>
        <w:rPr>
          <w:sz w:val="28"/>
          <w:szCs w:val="28"/>
          <w:lang w:val="pt-BR"/>
        </w:rPr>
        <w:t xml:space="preserve"> tối đa không quá:</w:t>
      </w:r>
    </w:p>
    <w:p w:rsidR="00823DF6" w:rsidRPr="001B316F" w:rsidRDefault="00823DF6" w:rsidP="006E0874">
      <w:pPr>
        <w:tabs>
          <w:tab w:val="left" w:pos="1040"/>
        </w:tabs>
        <w:spacing w:before="120" w:line="360" w:lineRule="exact"/>
        <w:ind w:firstLine="600"/>
        <w:jc w:val="both"/>
        <w:rPr>
          <w:sz w:val="28"/>
          <w:szCs w:val="28"/>
          <w:lang w:val="pt-BR"/>
        </w:rPr>
      </w:pPr>
      <w:r w:rsidRPr="001B316F">
        <w:rPr>
          <w:sz w:val="28"/>
          <w:szCs w:val="28"/>
          <w:lang w:val="pt-BR"/>
        </w:rPr>
        <w:t>- Nướ</w:t>
      </w:r>
      <w:r>
        <w:rPr>
          <w:sz w:val="28"/>
          <w:szCs w:val="28"/>
          <w:lang w:val="pt-BR"/>
        </w:rPr>
        <w:t>c</w:t>
      </w:r>
      <w:r w:rsidRPr="001B316F">
        <w:rPr>
          <w:sz w:val="28"/>
          <w:szCs w:val="28"/>
          <w:lang w:val="pt-BR"/>
        </w:rPr>
        <w:t xml:space="preserve"> uống: 20.000đồng/ngườ</w:t>
      </w:r>
      <w:r>
        <w:rPr>
          <w:sz w:val="28"/>
          <w:szCs w:val="28"/>
          <w:lang w:val="pt-BR"/>
        </w:rPr>
        <w:t>i/</w:t>
      </w:r>
      <w:r w:rsidRPr="001B316F">
        <w:rPr>
          <w:sz w:val="28"/>
          <w:szCs w:val="28"/>
          <w:lang w:val="pt-BR"/>
        </w:rPr>
        <w:t>ngày</w:t>
      </w:r>
      <w:r>
        <w:rPr>
          <w:sz w:val="28"/>
          <w:szCs w:val="28"/>
          <w:lang w:val="pt-BR"/>
        </w:rPr>
        <w:t>.</w:t>
      </w:r>
    </w:p>
    <w:p w:rsidR="00823DF6" w:rsidRPr="002B7175" w:rsidRDefault="00823DF6" w:rsidP="006E0874">
      <w:pPr>
        <w:tabs>
          <w:tab w:val="left" w:pos="1040"/>
        </w:tabs>
        <w:spacing w:before="120" w:line="360" w:lineRule="exact"/>
        <w:ind w:firstLine="600"/>
        <w:jc w:val="both"/>
        <w:rPr>
          <w:sz w:val="28"/>
          <w:szCs w:val="28"/>
          <w:lang w:val="pt-BR"/>
        </w:rPr>
      </w:pPr>
      <w:r w:rsidRPr="002B7175">
        <w:rPr>
          <w:sz w:val="28"/>
          <w:szCs w:val="28"/>
          <w:lang w:val="pt-BR"/>
        </w:rPr>
        <w:t>- Ăn: 200.000đồng/người</w:t>
      </w:r>
      <w:r>
        <w:rPr>
          <w:sz w:val="28"/>
          <w:szCs w:val="28"/>
          <w:lang w:val="pt-BR"/>
        </w:rPr>
        <w:t>/bữa.</w:t>
      </w:r>
    </w:p>
    <w:p w:rsidR="00823DF6" w:rsidRPr="00DA222B" w:rsidRDefault="00823DF6" w:rsidP="006E0874">
      <w:pPr>
        <w:tabs>
          <w:tab w:val="left" w:pos="1040"/>
        </w:tabs>
        <w:spacing w:before="120" w:line="360" w:lineRule="exact"/>
        <w:jc w:val="both"/>
        <w:rPr>
          <w:b/>
          <w:color w:val="000000"/>
          <w:sz w:val="28"/>
          <w:szCs w:val="28"/>
          <w:lang w:val="pt-BR"/>
        </w:rPr>
      </w:pPr>
      <w:r w:rsidRPr="00DA222B">
        <w:rPr>
          <w:b/>
          <w:color w:val="000000"/>
          <w:sz w:val="28"/>
          <w:szCs w:val="28"/>
          <w:lang w:val="pt-BR"/>
        </w:rPr>
        <w:t xml:space="preserve">III. CHI NGHIỆP VỤ CHUYÊN MÔN </w:t>
      </w:r>
    </w:p>
    <w:p w:rsidR="00823DF6" w:rsidRPr="002B7175" w:rsidRDefault="00823DF6" w:rsidP="006E0874">
      <w:pPr>
        <w:pStyle w:val="A2"/>
        <w:tabs>
          <w:tab w:val="right" w:pos="9074"/>
        </w:tabs>
        <w:spacing w:after="0" w:line="360" w:lineRule="exact"/>
        <w:rPr>
          <w:color w:val="000000"/>
          <w:sz w:val="28"/>
          <w:szCs w:val="28"/>
        </w:rPr>
      </w:pPr>
      <w:bookmarkStart w:id="89" w:name="_Toc313349530"/>
      <w:bookmarkStart w:id="90" w:name="_Toc280793850"/>
      <w:bookmarkStart w:id="91" w:name="_Toc280793456"/>
      <w:bookmarkEnd w:id="52"/>
      <w:bookmarkEnd w:id="53"/>
      <w:r w:rsidRPr="002B7175">
        <w:rPr>
          <w:color w:val="000000"/>
          <w:sz w:val="28"/>
          <w:szCs w:val="28"/>
          <w:u w:val="single"/>
        </w:rPr>
        <w:t>Điều 1</w:t>
      </w:r>
      <w:r>
        <w:rPr>
          <w:color w:val="000000"/>
          <w:sz w:val="28"/>
          <w:szCs w:val="28"/>
          <w:u w:val="single"/>
        </w:rPr>
        <w:t>8</w:t>
      </w:r>
      <w:r w:rsidRPr="002B7175">
        <w:rPr>
          <w:color w:val="000000"/>
          <w:sz w:val="28"/>
          <w:szCs w:val="28"/>
        </w:rPr>
        <w:t>: Chi nghiệp vụ chuyên môn</w:t>
      </w:r>
      <w:bookmarkEnd w:id="89"/>
      <w:bookmarkEnd w:id="90"/>
      <w:bookmarkEnd w:id="91"/>
      <w:r w:rsidRPr="002B7175">
        <w:rPr>
          <w:bCs w:val="0"/>
          <w:color w:val="000000"/>
          <w:sz w:val="28"/>
          <w:szCs w:val="28"/>
        </w:rPr>
        <w:tab/>
      </w:r>
    </w:p>
    <w:p w:rsidR="00823DF6" w:rsidRPr="00CD794E" w:rsidRDefault="00823DF6" w:rsidP="006E0874">
      <w:pPr>
        <w:tabs>
          <w:tab w:val="left" w:pos="1040"/>
        </w:tabs>
        <w:spacing w:before="120" w:line="360" w:lineRule="exact"/>
        <w:jc w:val="both"/>
        <w:rPr>
          <w:b/>
          <w:sz w:val="28"/>
          <w:szCs w:val="28"/>
          <w:lang w:val="vi-VN"/>
        </w:rPr>
      </w:pPr>
      <w:bookmarkStart w:id="92" w:name="_Toc313349531"/>
      <w:bookmarkStart w:id="93" w:name="_Toc280793852"/>
      <w:r>
        <w:rPr>
          <w:b/>
          <w:sz w:val="28"/>
          <w:szCs w:val="28"/>
          <w:lang w:val="fr-FR"/>
        </w:rPr>
        <w:t xml:space="preserve">1. </w:t>
      </w:r>
      <w:r w:rsidRPr="00CD794E">
        <w:rPr>
          <w:b/>
          <w:sz w:val="28"/>
          <w:szCs w:val="28"/>
          <w:lang w:val="fr-FR"/>
        </w:rPr>
        <w:t>Chi tuyển sinh</w:t>
      </w:r>
      <w:bookmarkEnd w:id="92"/>
      <w:bookmarkEnd w:id="93"/>
      <w:r w:rsidRPr="00CD794E">
        <w:rPr>
          <w:b/>
          <w:sz w:val="28"/>
          <w:szCs w:val="28"/>
          <w:lang w:val="fr-FR"/>
        </w:rPr>
        <w:t xml:space="preserve">,  </w:t>
      </w:r>
    </w:p>
    <w:p w:rsidR="00823DF6" w:rsidRPr="002B7175" w:rsidRDefault="00823DF6" w:rsidP="006E0874">
      <w:pPr>
        <w:tabs>
          <w:tab w:val="left" w:pos="1040"/>
        </w:tabs>
        <w:spacing w:before="120" w:line="360" w:lineRule="exact"/>
        <w:jc w:val="both"/>
        <w:rPr>
          <w:sz w:val="28"/>
          <w:szCs w:val="28"/>
        </w:rPr>
      </w:pPr>
      <w:r w:rsidRPr="002B7175">
        <w:rPr>
          <w:sz w:val="28"/>
          <w:szCs w:val="28"/>
          <w:lang w:val="vi-VN"/>
        </w:rPr>
        <w:t xml:space="preserve">      </w:t>
      </w:r>
      <w:r w:rsidRPr="002B7175">
        <w:rPr>
          <w:sz w:val="28"/>
          <w:szCs w:val="28"/>
        </w:rPr>
        <w:t>Tùy thuộc vào tình hình thực tế công tác tuyển sinh của nhà trường ban tuyển sinh lập kế hoạch và dự trù chi tiết trình Hiệu trưởng phê duyệt.</w:t>
      </w:r>
    </w:p>
    <w:p w:rsidR="00823DF6" w:rsidRDefault="00823DF6" w:rsidP="006E0874">
      <w:pPr>
        <w:tabs>
          <w:tab w:val="left" w:pos="1040"/>
        </w:tabs>
        <w:spacing w:before="120" w:line="360" w:lineRule="exact"/>
        <w:jc w:val="both"/>
        <w:rPr>
          <w:sz w:val="28"/>
          <w:szCs w:val="28"/>
        </w:rPr>
      </w:pPr>
      <w:r>
        <w:rPr>
          <w:b/>
          <w:sz w:val="28"/>
          <w:szCs w:val="28"/>
        </w:rPr>
        <w:t>2.</w:t>
      </w:r>
      <w:r w:rsidRPr="00CD794E">
        <w:rPr>
          <w:b/>
          <w:sz w:val="28"/>
          <w:szCs w:val="28"/>
        </w:rPr>
        <w:t xml:space="preserve"> Chi ra đề thi, chấm thi, coi thi</w:t>
      </w:r>
      <w:r w:rsidRPr="00CD794E">
        <w:rPr>
          <w:sz w:val="28"/>
          <w:szCs w:val="28"/>
        </w:rPr>
        <w:t xml:space="preserve">: </w:t>
      </w:r>
    </w:p>
    <w:p w:rsidR="00823DF6" w:rsidRPr="00CD794E" w:rsidRDefault="00823DF6" w:rsidP="006E0874">
      <w:pPr>
        <w:tabs>
          <w:tab w:val="left" w:pos="1040"/>
        </w:tabs>
        <w:spacing w:before="120" w:line="360" w:lineRule="exact"/>
        <w:ind w:firstLine="480"/>
        <w:jc w:val="both"/>
        <w:rPr>
          <w:sz w:val="28"/>
          <w:szCs w:val="28"/>
        </w:rPr>
      </w:pPr>
      <w:r w:rsidRPr="00CD794E">
        <w:rPr>
          <w:sz w:val="28"/>
          <w:szCs w:val="28"/>
        </w:rPr>
        <w:t>Vận dụng theo TT 36 ngày 23/6/1997 và TT66 ngày 26/4/2012.</w:t>
      </w:r>
    </w:p>
    <w:p w:rsidR="00823DF6" w:rsidRPr="00CD794E" w:rsidRDefault="00823DF6" w:rsidP="006E0874">
      <w:pPr>
        <w:tabs>
          <w:tab w:val="left" w:pos="1040"/>
        </w:tabs>
        <w:spacing w:before="120" w:line="360" w:lineRule="exact"/>
        <w:jc w:val="both"/>
        <w:rPr>
          <w:color w:val="000000"/>
          <w:sz w:val="28"/>
          <w:szCs w:val="28"/>
          <w:lang w:val="fr-FR"/>
        </w:rPr>
      </w:pPr>
      <w:r>
        <w:rPr>
          <w:b/>
          <w:color w:val="000000"/>
          <w:sz w:val="28"/>
          <w:szCs w:val="28"/>
          <w:lang w:val="fr-FR"/>
        </w:rPr>
        <w:t xml:space="preserve">3. </w:t>
      </w:r>
      <w:r w:rsidRPr="00CD794E">
        <w:rPr>
          <w:b/>
          <w:color w:val="000000"/>
          <w:sz w:val="28"/>
          <w:szCs w:val="28"/>
          <w:lang w:val="fr-FR"/>
        </w:rPr>
        <w:t>Chi sáng kiến kinh nghiệ</w:t>
      </w:r>
      <w:r>
        <w:rPr>
          <w:b/>
          <w:color w:val="000000"/>
          <w:sz w:val="28"/>
          <w:szCs w:val="28"/>
          <w:lang w:val="fr-FR"/>
        </w:rPr>
        <w:t>m</w:t>
      </w:r>
      <w:r w:rsidRPr="00CD794E">
        <w:rPr>
          <w:b/>
          <w:color w:val="000000"/>
          <w:sz w:val="28"/>
          <w:szCs w:val="28"/>
          <w:lang w:val="fr-FR"/>
        </w:rPr>
        <w:t xml:space="preserve">: </w:t>
      </w:r>
      <w:r w:rsidRPr="00CD794E">
        <w:rPr>
          <w:color w:val="000000"/>
          <w:sz w:val="28"/>
          <w:szCs w:val="28"/>
          <w:lang w:val="fr-FR"/>
        </w:rPr>
        <w:t xml:space="preserve">Theo thực tế </w:t>
      </w:r>
    </w:p>
    <w:p w:rsidR="00823DF6" w:rsidRPr="00B05A0E" w:rsidRDefault="00823DF6" w:rsidP="006E0874">
      <w:pPr>
        <w:tabs>
          <w:tab w:val="left" w:pos="1040"/>
        </w:tabs>
        <w:spacing w:before="120" w:line="360" w:lineRule="exact"/>
        <w:jc w:val="both"/>
        <w:rPr>
          <w:color w:val="000000"/>
          <w:sz w:val="28"/>
          <w:szCs w:val="28"/>
          <w:lang w:val="fr-FR"/>
        </w:rPr>
      </w:pPr>
      <w:r w:rsidRPr="00B05A0E">
        <w:rPr>
          <w:b/>
          <w:color w:val="000000"/>
          <w:sz w:val="28"/>
          <w:szCs w:val="28"/>
          <w:lang w:val="fr-FR"/>
        </w:rPr>
        <w:t>4. Tổ chức các chuyên đề</w:t>
      </w:r>
    </w:p>
    <w:p w:rsidR="00823DF6" w:rsidRPr="00B05A0E" w:rsidRDefault="00823DF6" w:rsidP="006E0874">
      <w:pPr>
        <w:tabs>
          <w:tab w:val="left" w:pos="1040"/>
        </w:tabs>
        <w:spacing w:before="120" w:line="360" w:lineRule="exact"/>
        <w:ind w:firstLine="480"/>
        <w:jc w:val="both"/>
        <w:rPr>
          <w:color w:val="000000"/>
          <w:sz w:val="28"/>
          <w:szCs w:val="28"/>
          <w:lang w:val="fr-FR"/>
        </w:rPr>
      </w:pPr>
      <w:r w:rsidRPr="00B05A0E">
        <w:rPr>
          <w:color w:val="000000"/>
          <w:sz w:val="28"/>
          <w:szCs w:val="28"/>
          <w:lang w:val="fr-FR"/>
        </w:rPr>
        <w:t>- Chi bồi dưỡng cho người  báo cáo chuyên đề và người thực hiện chuyên đề mức chi bằng 4 tiết chuyên môn</w:t>
      </w:r>
      <w:r>
        <w:rPr>
          <w:color w:val="000000"/>
          <w:sz w:val="28"/>
          <w:szCs w:val="28"/>
          <w:lang w:val="fr-FR"/>
        </w:rPr>
        <w:t>.</w:t>
      </w:r>
    </w:p>
    <w:p w:rsidR="00823DF6" w:rsidRPr="00B05A0E" w:rsidRDefault="00823DF6" w:rsidP="006E0874">
      <w:pPr>
        <w:tabs>
          <w:tab w:val="left" w:pos="1040"/>
        </w:tabs>
        <w:spacing w:before="120" w:line="360" w:lineRule="exact"/>
        <w:ind w:firstLine="480"/>
        <w:jc w:val="both"/>
        <w:rPr>
          <w:color w:val="000000"/>
          <w:sz w:val="28"/>
          <w:szCs w:val="28"/>
          <w:lang w:val="fr-FR"/>
        </w:rPr>
      </w:pPr>
      <w:r w:rsidRPr="00B05A0E">
        <w:rPr>
          <w:color w:val="000000"/>
          <w:sz w:val="28"/>
          <w:szCs w:val="28"/>
          <w:lang w:val="fr-FR"/>
        </w:rPr>
        <w:t>- Chi cho thiết bị dạy học và các tài liệu tham khảo, mức chi cho 1 chuyên đề</w:t>
      </w:r>
      <w:r w:rsidRPr="00B776F2">
        <w:rPr>
          <w:color w:val="000000"/>
          <w:sz w:val="28"/>
          <w:szCs w:val="28"/>
          <w:lang w:val="fr-FR"/>
        </w:rPr>
        <w:t xml:space="preserve"> </w:t>
      </w:r>
      <w:r w:rsidRPr="00B05A0E">
        <w:rPr>
          <w:color w:val="000000"/>
          <w:sz w:val="28"/>
          <w:szCs w:val="28"/>
          <w:lang w:val="fr-FR"/>
        </w:rPr>
        <w:t>không vượt quá 1.000.000 đồng.</w:t>
      </w:r>
    </w:p>
    <w:p w:rsidR="00823DF6" w:rsidRPr="00CD794E" w:rsidRDefault="00823DF6" w:rsidP="006E0874">
      <w:pPr>
        <w:tabs>
          <w:tab w:val="left" w:pos="1040"/>
        </w:tabs>
        <w:spacing w:before="120" w:line="360" w:lineRule="exact"/>
        <w:jc w:val="both"/>
        <w:rPr>
          <w:color w:val="000000"/>
          <w:sz w:val="28"/>
          <w:szCs w:val="28"/>
          <w:lang w:val="fr-FR"/>
        </w:rPr>
      </w:pPr>
      <w:r>
        <w:rPr>
          <w:b/>
          <w:color w:val="000000"/>
          <w:sz w:val="28"/>
          <w:szCs w:val="28"/>
          <w:lang w:val="fr-FR"/>
        </w:rPr>
        <w:t xml:space="preserve">5. </w:t>
      </w:r>
      <w:r w:rsidRPr="00CD794E">
        <w:rPr>
          <w:b/>
          <w:color w:val="000000"/>
          <w:sz w:val="28"/>
          <w:szCs w:val="28"/>
          <w:lang w:val="fr-FR"/>
        </w:rPr>
        <w:t>Hội giảng</w:t>
      </w:r>
    </w:p>
    <w:p w:rsidR="00823DF6" w:rsidRDefault="00823DF6" w:rsidP="006E0874">
      <w:pPr>
        <w:tabs>
          <w:tab w:val="left" w:pos="1040"/>
        </w:tabs>
        <w:spacing w:before="120" w:line="360" w:lineRule="exact"/>
        <w:ind w:firstLine="600"/>
        <w:jc w:val="both"/>
        <w:rPr>
          <w:color w:val="000000"/>
          <w:sz w:val="28"/>
          <w:szCs w:val="28"/>
          <w:lang w:val="fr-FR"/>
        </w:rPr>
      </w:pPr>
      <w:r>
        <w:rPr>
          <w:color w:val="000000"/>
          <w:sz w:val="28"/>
          <w:szCs w:val="28"/>
          <w:lang w:val="fr-FR"/>
        </w:rPr>
        <w:t xml:space="preserve">- </w:t>
      </w:r>
      <w:r w:rsidRPr="00B776F2">
        <w:rPr>
          <w:color w:val="000000"/>
          <w:sz w:val="28"/>
          <w:szCs w:val="28"/>
          <w:lang w:val="fr-FR"/>
        </w:rPr>
        <w:t xml:space="preserve">Chi </w:t>
      </w:r>
      <w:r>
        <w:rPr>
          <w:color w:val="000000"/>
          <w:sz w:val="28"/>
          <w:szCs w:val="28"/>
          <w:lang w:val="fr-FR"/>
        </w:rPr>
        <w:t>cho</w:t>
      </w:r>
      <w:r w:rsidRPr="00B776F2">
        <w:rPr>
          <w:color w:val="000000"/>
          <w:sz w:val="28"/>
          <w:szCs w:val="28"/>
          <w:lang w:val="fr-FR"/>
        </w:rPr>
        <w:t xml:space="preserve"> những người đi hội giảng mức ch</w:t>
      </w:r>
      <w:r>
        <w:rPr>
          <w:color w:val="000000"/>
          <w:sz w:val="28"/>
          <w:szCs w:val="28"/>
          <w:lang w:val="fr-FR"/>
        </w:rPr>
        <w:t>i không quá 500.000 đồng/người.</w:t>
      </w:r>
    </w:p>
    <w:p w:rsidR="00823DF6" w:rsidRDefault="00823DF6" w:rsidP="006E0874">
      <w:pPr>
        <w:tabs>
          <w:tab w:val="left" w:pos="1040"/>
        </w:tabs>
        <w:spacing w:before="120" w:line="360" w:lineRule="exact"/>
        <w:ind w:firstLine="546"/>
        <w:jc w:val="both"/>
        <w:rPr>
          <w:color w:val="000000"/>
          <w:sz w:val="28"/>
          <w:szCs w:val="28"/>
          <w:lang w:val="fr-FR"/>
        </w:rPr>
      </w:pPr>
      <w:r>
        <w:rPr>
          <w:color w:val="000000"/>
          <w:sz w:val="28"/>
          <w:szCs w:val="28"/>
          <w:lang w:val="fr-FR"/>
        </w:rPr>
        <w:t>- C</w:t>
      </w:r>
      <w:r w:rsidRPr="00B776F2">
        <w:rPr>
          <w:color w:val="000000"/>
          <w:sz w:val="28"/>
          <w:szCs w:val="28"/>
          <w:lang w:val="fr-FR"/>
        </w:rPr>
        <w:t>hi tiền ăn cho những người có trong thành phần tham gia hội giảng mức chi không quá 150.000đồng/ngườ</w:t>
      </w:r>
      <w:r>
        <w:rPr>
          <w:color w:val="000000"/>
          <w:sz w:val="28"/>
          <w:szCs w:val="28"/>
          <w:lang w:val="fr-FR"/>
        </w:rPr>
        <w:t>i/ngày.</w:t>
      </w:r>
    </w:p>
    <w:p w:rsidR="00823DF6" w:rsidRDefault="00823DF6" w:rsidP="006E0874">
      <w:pPr>
        <w:tabs>
          <w:tab w:val="left" w:pos="1040"/>
        </w:tabs>
        <w:spacing w:before="120" w:line="360" w:lineRule="exact"/>
        <w:ind w:firstLine="546"/>
        <w:jc w:val="both"/>
        <w:rPr>
          <w:color w:val="000000"/>
          <w:sz w:val="28"/>
          <w:szCs w:val="28"/>
          <w:lang w:val="fr-FR"/>
        </w:rPr>
      </w:pPr>
      <w:r>
        <w:rPr>
          <w:color w:val="000000"/>
          <w:sz w:val="28"/>
          <w:szCs w:val="28"/>
          <w:lang w:val="fr-FR"/>
        </w:rPr>
        <w:t>- Chi đồ dùng thiết bị phục vụ cho tiết hội giảng song phải tiết kiệm, hiệu quả có giá sử dụng lâu dài.</w:t>
      </w:r>
    </w:p>
    <w:p w:rsidR="00823DF6" w:rsidRDefault="00823DF6" w:rsidP="006E0874">
      <w:pPr>
        <w:tabs>
          <w:tab w:val="left" w:pos="1040"/>
        </w:tabs>
        <w:spacing w:before="120" w:line="360" w:lineRule="exact"/>
        <w:jc w:val="both"/>
        <w:rPr>
          <w:color w:val="000000"/>
          <w:sz w:val="28"/>
          <w:szCs w:val="28"/>
          <w:lang w:val="fr-FR"/>
        </w:rPr>
      </w:pPr>
      <w:r w:rsidRPr="00B05A0E">
        <w:rPr>
          <w:b/>
          <w:color w:val="000000"/>
          <w:sz w:val="28"/>
          <w:szCs w:val="28"/>
          <w:lang w:val="fr-FR"/>
        </w:rPr>
        <w:t>6. Các hoạt động giáo dục khác</w:t>
      </w:r>
    </w:p>
    <w:p w:rsidR="00823DF6" w:rsidRDefault="00823DF6" w:rsidP="006E0874">
      <w:pPr>
        <w:tabs>
          <w:tab w:val="left" w:pos="1040"/>
        </w:tabs>
        <w:spacing w:before="120" w:line="360" w:lineRule="exact"/>
        <w:ind w:firstLine="546"/>
        <w:jc w:val="both"/>
        <w:rPr>
          <w:color w:val="000000"/>
          <w:sz w:val="28"/>
          <w:szCs w:val="28"/>
          <w:lang w:val="fr-FR"/>
        </w:rPr>
      </w:pPr>
      <w:r>
        <w:rPr>
          <w:color w:val="000000"/>
          <w:sz w:val="28"/>
          <w:szCs w:val="28"/>
          <w:lang w:val="fr-FR"/>
        </w:rPr>
        <w:t xml:space="preserve">Hoạt động ngoài giờ lên lớp, thể thao, văn nghệ, thi tìm hiểu truyền thống, mức chi theo thực tế </w:t>
      </w:r>
    </w:p>
    <w:p w:rsidR="00823DF6" w:rsidRDefault="00823DF6" w:rsidP="006E0874">
      <w:pPr>
        <w:tabs>
          <w:tab w:val="left" w:pos="1040"/>
        </w:tabs>
        <w:spacing w:before="120" w:line="360" w:lineRule="exact"/>
        <w:jc w:val="both"/>
        <w:rPr>
          <w:color w:val="000000"/>
          <w:sz w:val="28"/>
          <w:szCs w:val="28"/>
          <w:lang w:val="fr-FR"/>
        </w:rPr>
      </w:pPr>
      <w:r w:rsidRPr="00B05A0E">
        <w:rPr>
          <w:b/>
          <w:color w:val="000000"/>
          <w:sz w:val="28"/>
          <w:szCs w:val="28"/>
          <w:lang w:val="fr-FR"/>
        </w:rPr>
        <w:t>7. Chi cho các cuộc thi</w:t>
      </w:r>
    </w:p>
    <w:p w:rsidR="00823DF6" w:rsidRDefault="00823DF6" w:rsidP="006E0874">
      <w:pPr>
        <w:tabs>
          <w:tab w:val="left" w:pos="1040"/>
        </w:tabs>
        <w:spacing w:before="120" w:line="360" w:lineRule="exact"/>
        <w:ind w:firstLine="480"/>
        <w:jc w:val="both"/>
        <w:rPr>
          <w:color w:val="000000"/>
          <w:sz w:val="28"/>
          <w:szCs w:val="28"/>
          <w:lang w:val="fr-FR"/>
        </w:rPr>
      </w:pPr>
      <w:r>
        <w:rPr>
          <w:color w:val="000000"/>
          <w:sz w:val="28"/>
          <w:szCs w:val="28"/>
          <w:lang w:val="fr-FR"/>
        </w:rPr>
        <w:t xml:space="preserve">- Giáo viên được hiệu trưởng phân công phụ trách các cuộc thi do phòng GD&amp;ĐT Thanh Miện, Sở GD&amp;ĐT Hải Dương tổ chức. </w:t>
      </w:r>
    </w:p>
    <w:p w:rsidR="00823DF6" w:rsidRDefault="00823DF6" w:rsidP="006E0874">
      <w:pPr>
        <w:tabs>
          <w:tab w:val="left" w:pos="1040"/>
        </w:tabs>
        <w:spacing w:before="120" w:line="360" w:lineRule="exact"/>
        <w:ind w:firstLine="480"/>
        <w:jc w:val="both"/>
        <w:rPr>
          <w:color w:val="000000"/>
          <w:sz w:val="28"/>
          <w:szCs w:val="28"/>
          <w:lang w:val="fr-FR"/>
        </w:rPr>
      </w:pPr>
      <w:r>
        <w:rPr>
          <w:color w:val="000000"/>
          <w:sz w:val="28"/>
          <w:szCs w:val="28"/>
          <w:lang w:val="fr-FR"/>
        </w:rPr>
        <w:t>- Mức chi: không quá 500.000 đồng/1 giáo viên/1 cuộc thi.</w:t>
      </w:r>
    </w:p>
    <w:p w:rsidR="00823DF6" w:rsidRPr="009F267C" w:rsidRDefault="00823DF6" w:rsidP="006E0874">
      <w:pPr>
        <w:tabs>
          <w:tab w:val="left" w:pos="1040"/>
        </w:tabs>
        <w:spacing w:before="120" w:line="360" w:lineRule="exact"/>
        <w:jc w:val="both"/>
        <w:rPr>
          <w:b/>
          <w:color w:val="000000"/>
          <w:sz w:val="28"/>
          <w:szCs w:val="28"/>
        </w:rPr>
      </w:pPr>
      <w:r>
        <w:rPr>
          <w:b/>
          <w:i/>
          <w:color w:val="000000"/>
          <w:sz w:val="28"/>
          <w:szCs w:val="28"/>
        </w:rPr>
        <w:t>8.</w:t>
      </w:r>
      <w:r w:rsidRPr="009F267C">
        <w:rPr>
          <w:b/>
          <w:i/>
          <w:color w:val="000000"/>
          <w:sz w:val="28"/>
          <w:szCs w:val="28"/>
        </w:rPr>
        <w:t xml:space="preserve"> </w:t>
      </w:r>
      <w:r w:rsidRPr="009F267C">
        <w:rPr>
          <w:b/>
          <w:color w:val="000000"/>
          <w:sz w:val="28"/>
          <w:szCs w:val="28"/>
        </w:rPr>
        <w:t>Chi cho công tác kiểm kê tài sản cuối năm, đột xuất</w:t>
      </w:r>
      <w:r>
        <w:rPr>
          <w:b/>
          <w:color w:val="000000"/>
          <w:sz w:val="28"/>
          <w:szCs w:val="28"/>
        </w:rPr>
        <w:t>, công tác thanh tra</w:t>
      </w:r>
    </w:p>
    <w:p w:rsidR="00823DF6" w:rsidRPr="002B7175" w:rsidRDefault="00823DF6" w:rsidP="006E0874">
      <w:pPr>
        <w:tabs>
          <w:tab w:val="left" w:pos="1040"/>
        </w:tabs>
        <w:spacing w:before="120" w:line="360" w:lineRule="exact"/>
        <w:ind w:firstLine="567"/>
        <w:jc w:val="both"/>
        <w:rPr>
          <w:color w:val="000000"/>
          <w:sz w:val="28"/>
          <w:szCs w:val="28"/>
        </w:rPr>
      </w:pPr>
      <w:r>
        <w:rPr>
          <w:color w:val="000000"/>
          <w:sz w:val="28"/>
          <w:szCs w:val="28"/>
        </w:rPr>
        <w:t xml:space="preserve">- </w:t>
      </w:r>
      <w:r w:rsidRPr="002B7175">
        <w:rPr>
          <w:color w:val="000000"/>
          <w:sz w:val="28"/>
          <w:szCs w:val="28"/>
        </w:rPr>
        <w:t>Là thành viên trong hội đồng kiểm kê của Nhà trường</w:t>
      </w:r>
      <w:r>
        <w:rPr>
          <w:color w:val="000000"/>
          <w:sz w:val="28"/>
          <w:szCs w:val="28"/>
        </w:rPr>
        <w:t>.</w:t>
      </w:r>
    </w:p>
    <w:p w:rsidR="00823DF6" w:rsidRDefault="00823DF6" w:rsidP="006E0874">
      <w:pPr>
        <w:tabs>
          <w:tab w:val="left" w:pos="1040"/>
        </w:tabs>
        <w:spacing w:before="120" w:line="360" w:lineRule="exact"/>
        <w:ind w:firstLine="567"/>
        <w:jc w:val="both"/>
        <w:rPr>
          <w:color w:val="000000"/>
          <w:sz w:val="28"/>
          <w:szCs w:val="28"/>
        </w:rPr>
      </w:pPr>
      <w:r>
        <w:rPr>
          <w:color w:val="000000"/>
          <w:sz w:val="28"/>
          <w:szCs w:val="28"/>
        </w:rPr>
        <w:t>-</w:t>
      </w:r>
      <w:r w:rsidRPr="009F267C">
        <w:rPr>
          <w:color w:val="000000"/>
          <w:sz w:val="28"/>
          <w:szCs w:val="28"/>
        </w:rPr>
        <w:t xml:space="preserve"> Mức chi : không quá 100.000 đồng/người/ngày</w:t>
      </w:r>
      <w:r>
        <w:rPr>
          <w:color w:val="000000"/>
          <w:sz w:val="28"/>
          <w:szCs w:val="28"/>
        </w:rPr>
        <w:t>.</w:t>
      </w:r>
    </w:p>
    <w:p w:rsidR="00823DF6" w:rsidRPr="002B7175" w:rsidRDefault="00823DF6" w:rsidP="006E0874">
      <w:pPr>
        <w:tabs>
          <w:tab w:val="left" w:pos="1040"/>
        </w:tabs>
        <w:spacing w:before="120" w:line="360" w:lineRule="exact"/>
        <w:jc w:val="both"/>
        <w:rPr>
          <w:b/>
          <w:sz w:val="28"/>
          <w:szCs w:val="28"/>
        </w:rPr>
      </w:pPr>
      <w:r w:rsidRPr="002B7175">
        <w:rPr>
          <w:b/>
          <w:sz w:val="28"/>
          <w:szCs w:val="28"/>
          <w:lang w:val="vi-VN"/>
        </w:rPr>
        <w:t xml:space="preserve">IV. </w:t>
      </w:r>
      <w:r w:rsidRPr="002B7175">
        <w:rPr>
          <w:b/>
          <w:sz w:val="28"/>
          <w:szCs w:val="28"/>
        </w:rPr>
        <w:t>CHI MUA SẮM SỬA CHỮA THƯỜNG XUYÊN</w:t>
      </w:r>
    </w:p>
    <w:p w:rsidR="00823DF6" w:rsidRPr="002B7175" w:rsidRDefault="00823DF6" w:rsidP="006E0874">
      <w:pPr>
        <w:pStyle w:val="A2"/>
        <w:spacing w:after="0" w:line="360" w:lineRule="exact"/>
        <w:rPr>
          <w:sz w:val="28"/>
          <w:szCs w:val="28"/>
        </w:rPr>
      </w:pPr>
      <w:bookmarkStart w:id="94" w:name="_Toc313349551"/>
      <w:bookmarkStart w:id="95" w:name="_Toc280793461"/>
      <w:r w:rsidRPr="002B7175">
        <w:rPr>
          <w:sz w:val="28"/>
          <w:szCs w:val="28"/>
          <w:u w:val="single"/>
        </w:rPr>
        <w:t xml:space="preserve">Điều </w:t>
      </w:r>
      <w:r>
        <w:rPr>
          <w:sz w:val="28"/>
          <w:szCs w:val="28"/>
          <w:u w:val="single"/>
        </w:rPr>
        <w:t>19</w:t>
      </w:r>
      <w:r w:rsidRPr="002B7175">
        <w:rPr>
          <w:sz w:val="28"/>
          <w:szCs w:val="28"/>
        </w:rPr>
        <w:t>: Chi sửa chữa, mua sắm thường xuyên</w:t>
      </w:r>
      <w:bookmarkEnd w:id="94"/>
      <w:bookmarkEnd w:id="95"/>
    </w:p>
    <w:p w:rsidR="00823DF6" w:rsidRDefault="00823DF6" w:rsidP="006E0874">
      <w:pPr>
        <w:tabs>
          <w:tab w:val="left" w:pos="1040"/>
        </w:tabs>
        <w:spacing w:before="120" w:line="360" w:lineRule="exact"/>
        <w:ind w:firstLine="602"/>
        <w:jc w:val="both"/>
        <w:rPr>
          <w:sz w:val="28"/>
          <w:szCs w:val="28"/>
        </w:rPr>
      </w:pPr>
      <w:r w:rsidRPr="002B7175">
        <w:rPr>
          <w:sz w:val="28"/>
          <w:szCs w:val="28"/>
          <w:lang w:val="vi-VN"/>
        </w:rPr>
        <w:t>-</w:t>
      </w:r>
      <w:r>
        <w:rPr>
          <w:sz w:val="28"/>
          <w:szCs w:val="28"/>
        </w:rPr>
        <w:t xml:space="preserve"> Vi</w:t>
      </w:r>
      <w:r w:rsidRPr="000048C7">
        <w:rPr>
          <w:sz w:val="28"/>
          <w:szCs w:val="28"/>
        </w:rPr>
        <w:t>ệc</w:t>
      </w:r>
      <w:r>
        <w:rPr>
          <w:sz w:val="28"/>
          <w:szCs w:val="28"/>
        </w:rPr>
        <w:t xml:space="preserve"> mua s</w:t>
      </w:r>
      <w:r w:rsidRPr="000048C7">
        <w:rPr>
          <w:sz w:val="28"/>
          <w:szCs w:val="28"/>
        </w:rPr>
        <w:t>ắm</w:t>
      </w:r>
      <w:r>
        <w:rPr>
          <w:sz w:val="28"/>
          <w:szCs w:val="28"/>
        </w:rPr>
        <w:t xml:space="preserve"> t</w:t>
      </w:r>
      <w:r w:rsidRPr="000048C7">
        <w:rPr>
          <w:sz w:val="28"/>
          <w:szCs w:val="28"/>
        </w:rPr>
        <w:t>ài</w:t>
      </w:r>
      <w:r>
        <w:rPr>
          <w:sz w:val="28"/>
          <w:szCs w:val="28"/>
        </w:rPr>
        <w:t xml:space="preserve"> s</w:t>
      </w:r>
      <w:r w:rsidRPr="000048C7">
        <w:rPr>
          <w:sz w:val="28"/>
          <w:szCs w:val="28"/>
        </w:rPr>
        <w:t>ản</w:t>
      </w:r>
      <w:r>
        <w:rPr>
          <w:sz w:val="28"/>
          <w:szCs w:val="28"/>
        </w:rPr>
        <w:t xml:space="preserve"> ph</w:t>
      </w:r>
      <w:r w:rsidRPr="000048C7">
        <w:rPr>
          <w:sz w:val="28"/>
          <w:szCs w:val="28"/>
        </w:rPr>
        <w:t>ải</w:t>
      </w:r>
      <w:r>
        <w:rPr>
          <w:sz w:val="28"/>
          <w:szCs w:val="28"/>
        </w:rPr>
        <w:t xml:space="preserve"> c</w:t>
      </w:r>
      <w:r w:rsidRPr="000048C7">
        <w:rPr>
          <w:sz w:val="28"/>
          <w:szCs w:val="28"/>
        </w:rPr>
        <w:t>ă</w:t>
      </w:r>
      <w:r>
        <w:rPr>
          <w:sz w:val="28"/>
          <w:szCs w:val="28"/>
        </w:rPr>
        <w:t>n c</w:t>
      </w:r>
      <w:r w:rsidRPr="000048C7">
        <w:rPr>
          <w:sz w:val="28"/>
          <w:szCs w:val="28"/>
        </w:rPr>
        <w:t>ứ</w:t>
      </w:r>
      <w:r>
        <w:rPr>
          <w:sz w:val="28"/>
          <w:szCs w:val="28"/>
        </w:rPr>
        <w:t xml:space="preserve"> v</w:t>
      </w:r>
      <w:r w:rsidRPr="000048C7">
        <w:rPr>
          <w:sz w:val="28"/>
          <w:szCs w:val="28"/>
        </w:rPr>
        <w:t>ào</w:t>
      </w:r>
      <w:r>
        <w:rPr>
          <w:sz w:val="28"/>
          <w:szCs w:val="28"/>
        </w:rPr>
        <w:t xml:space="preserve"> k</w:t>
      </w:r>
      <w:r w:rsidRPr="000048C7">
        <w:rPr>
          <w:sz w:val="28"/>
          <w:szCs w:val="28"/>
        </w:rPr>
        <w:t>ế</w:t>
      </w:r>
      <w:r>
        <w:rPr>
          <w:sz w:val="28"/>
          <w:szCs w:val="28"/>
        </w:rPr>
        <w:t xml:space="preserve"> ho</w:t>
      </w:r>
      <w:r w:rsidRPr="000048C7">
        <w:rPr>
          <w:sz w:val="28"/>
          <w:szCs w:val="28"/>
        </w:rPr>
        <w:t>ạch</w:t>
      </w:r>
      <w:r>
        <w:rPr>
          <w:sz w:val="28"/>
          <w:szCs w:val="28"/>
        </w:rPr>
        <w:t xml:space="preserve"> ng</w:t>
      </w:r>
      <w:r w:rsidRPr="000048C7">
        <w:rPr>
          <w:sz w:val="28"/>
          <w:szCs w:val="28"/>
        </w:rPr>
        <w:t>ân</w:t>
      </w:r>
      <w:r>
        <w:rPr>
          <w:sz w:val="28"/>
          <w:szCs w:val="28"/>
        </w:rPr>
        <w:t xml:space="preserve"> s</w:t>
      </w:r>
      <w:r w:rsidRPr="000048C7">
        <w:rPr>
          <w:sz w:val="28"/>
          <w:szCs w:val="28"/>
        </w:rPr>
        <w:t>ách</w:t>
      </w:r>
      <w:r>
        <w:rPr>
          <w:sz w:val="28"/>
          <w:szCs w:val="28"/>
        </w:rPr>
        <w:t xml:space="preserve"> h</w:t>
      </w:r>
      <w:r w:rsidRPr="000048C7">
        <w:rPr>
          <w:sz w:val="28"/>
          <w:szCs w:val="28"/>
        </w:rPr>
        <w:t>àng</w:t>
      </w:r>
      <w:r>
        <w:rPr>
          <w:sz w:val="28"/>
          <w:szCs w:val="28"/>
        </w:rPr>
        <w:t xml:space="preserve"> n</w:t>
      </w:r>
      <w:r w:rsidRPr="000048C7">
        <w:rPr>
          <w:sz w:val="28"/>
          <w:szCs w:val="28"/>
        </w:rPr>
        <w:t>ă</w:t>
      </w:r>
      <w:r>
        <w:rPr>
          <w:sz w:val="28"/>
          <w:szCs w:val="28"/>
        </w:rPr>
        <w:t>m, kh</w:t>
      </w:r>
      <w:r w:rsidRPr="000048C7">
        <w:rPr>
          <w:sz w:val="28"/>
          <w:szCs w:val="28"/>
        </w:rPr>
        <w:t>ô</w:t>
      </w:r>
      <w:r>
        <w:rPr>
          <w:sz w:val="28"/>
          <w:szCs w:val="28"/>
        </w:rPr>
        <w:t>ng mua s</w:t>
      </w:r>
      <w:r w:rsidRPr="000048C7">
        <w:rPr>
          <w:sz w:val="28"/>
          <w:szCs w:val="28"/>
        </w:rPr>
        <w:t>ắm</w:t>
      </w:r>
      <w:r>
        <w:rPr>
          <w:sz w:val="28"/>
          <w:szCs w:val="28"/>
        </w:rPr>
        <w:t xml:space="preserve"> t</w:t>
      </w:r>
      <w:r w:rsidRPr="000048C7">
        <w:rPr>
          <w:sz w:val="28"/>
          <w:szCs w:val="28"/>
        </w:rPr>
        <w:t>ài</w:t>
      </w:r>
      <w:r>
        <w:rPr>
          <w:sz w:val="28"/>
          <w:szCs w:val="28"/>
        </w:rPr>
        <w:t xml:space="preserve"> s</w:t>
      </w:r>
      <w:r w:rsidRPr="000048C7">
        <w:rPr>
          <w:sz w:val="28"/>
          <w:szCs w:val="28"/>
        </w:rPr>
        <w:t>ản</w:t>
      </w:r>
      <w:r>
        <w:rPr>
          <w:sz w:val="28"/>
          <w:szCs w:val="28"/>
        </w:rPr>
        <w:t xml:space="preserve"> d</w:t>
      </w:r>
      <w:r w:rsidRPr="000048C7">
        <w:rPr>
          <w:sz w:val="28"/>
          <w:szCs w:val="28"/>
        </w:rPr>
        <w:t>ùng</w:t>
      </w:r>
      <w:r>
        <w:rPr>
          <w:sz w:val="28"/>
          <w:szCs w:val="28"/>
        </w:rPr>
        <w:t xml:space="preserve"> cho c</w:t>
      </w:r>
      <w:r w:rsidRPr="000048C7">
        <w:rPr>
          <w:sz w:val="28"/>
          <w:szCs w:val="28"/>
        </w:rPr>
        <w:t>á</w:t>
      </w:r>
      <w:r>
        <w:rPr>
          <w:sz w:val="28"/>
          <w:szCs w:val="28"/>
        </w:rPr>
        <w:t xml:space="preserve"> nh</w:t>
      </w:r>
      <w:r w:rsidRPr="000048C7">
        <w:rPr>
          <w:sz w:val="28"/>
          <w:szCs w:val="28"/>
        </w:rPr>
        <w:t>â</w:t>
      </w:r>
      <w:r>
        <w:rPr>
          <w:sz w:val="28"/>
          <w:szCs w:val="28"/>
        </w:rPr>
        <w:t xml:space="preserve">n, </w:t>
      </w:r>
      <w:r w:rsidRPr="000048C7">
        <w:rPr>
          <w:sz w:val="28"/>
          <w:szCs w:val="28"/>
        </w:rPr>
        <w:t>ư</w:t>
      </w:r>
      <w:r>
        <w:rPr>
          <w:sz w:val="28"/>
          <w:szCs w:val="28"/>
        </w:rPr>
        <w:t>u ti</w:t>
      </w:r>
      <w:r w:rsidRPr="000048C7">
        <w:rPr>
          <w:sz w:val="28"/>
          <w:szCs w:val="28"/>
        </w:rPr>
        <w:t>ê</w:t>
      </w:r>
      <w:r>
        <w:rPr>
          <w:sz w:val="28"/>
          <w:szCs w:val="28"/>
        </w:rPr>
        <w:t>n cho vi</w:t>
      </w:r>
      <w:r w:rsidRPr="000048C7">
        <w:rPr>
          <w:sz w:val="28"/>
          <w:szCs w:val="28"/>
        </w:rPr>
        <w:t>ệc</w:t>
      </w:r>
      <w:r>
        <w:rPr>
          <w:sz w:val="28"/>
          <w:szCs w:val="28"/>
        </w:rPr>
        <w:t xml:space="preserve"> mua s</w:t>
      </w:r>
      <w:r w:rsidRPr="000048C7">
        <w:rPr>
          <w:sz w:val="28"/>
          <w:szCs w:val="28"/>
        </w:rPr>
        <w:t>ắm</w:t>
      </w:r>
      <w:r>
        <w:rPr>
          <w:sz w:val="28"/>
          <w:szCs w:val="28"/>
        </w:rPr>
        <w:t xml:space="preserve"> t</w:t>
      </w:r>
      <w:r w:rsidRPr="000048C7">
        <w:rPr>
          <w:sz w:val="28"/>
          <w:szCs w:val="28"/>
        </w:rPr>
        <w:t>ài</w:t>
      </w:r>
      <w:r>
        <w:rPr>
          <w:sz w:val="28"/>
          <w:szCs w:val="28"/>
        </w:rPr>
        <w:t xml:space="preserve"> s</w:t>
      </w:r>
      <w:r w:rsidRPr="000048C7">
        <w:rPr>
          <w:sz w:val="28"/>
          <w:szCs w:val="28"/>
        </w:rPr>
        <w:t>ả</w:t>
      </w:r>
      <w:r>
        <w:rPr>
          <w:sz w:val="28"/>
          <w:szCs w:val="28"/>
        </w:rPr>
        <w:t>n ph</w:t>
      </w:r>
      <w:r w:rsidRPr="000048C7">
        <w:rPr>
          <w:sz w:val="28"/>
          <w:szCs w:val="28"/>
        </w:rPr>
        <w:t>ục</w:t>
      </w:r>
      <w:r>
        <w:rPr>
          <w:sz w:val="28"/>
          <w:szCs w:val="28"/>
        </w:rPr>
        <w:t xml:space="preserve"> v</w:t>
      </w:r>
      <w:r w:rsidRPr="000048C7">
        <w:rPr>
          <w:sz w:val="28"/>
          <w:szCs w:val="28"/>
        </w:rPr>
        <w:t>ụ</w:t>
      </w:r>
      <w:r>
        <w:rPr>
          <w:sz w:val="28"/>
          <w:szCs w:val="28"/>
        </w:rPr>
        <w:t xml:space="preserve"> ho</w:t>
      </w:r>
      <w:r w:rsidRPr="000048C7">
        <w:rPr>
          <w:sz w:val="28"/>
          <w:szCs w:val="28"/>
        </w:rPr>
        <w:t>ạt</w:t>
      </w:r>
      <w:r>
        <w:rPr>
          <w:sz w:val="28"/>
          <w:szCs w:val="28"/>
        </w:rPr>
        <w:t xml:space="preserve"> đ</w:t>
      </w:r>
      <w:r w:rsidRPr="000048C7">
        <w:rPr>
          <w:sz w:val="28"/>
          <w:szCs w:val="28"/>
        </w:rPr>
        <w:t>ộng</w:t>
      </w:r>
      <w:r>
        <w:rPr>
          <w:sz w:val="28"/>
          <w:szCs w:val="28"/>
        </w:rPr>
        <w:t xml:space="preserve"> d</w:t>
      </w:r>
      <w:r w:rsidRPr="000048C7">
        <w:rPr>
          <w:sz w:val="28"/>
          <w:szCs w:val="28"/>
        </w:rPr>
        <w:t>ạy</w:t>
      </w:r>
      <w:r>
        <w:rPr>
          <w:sz w:val="28"/>
          <w:szCs w:val="28"/>
        </w:rPr>
        <w:t xml:space="preserve"> v</w:t>
      </w:r>
      <w:r w:rsidRPr="000048C7">
        <w:rPr>
          <w:sz w:val="28"/>
          <w:szCs w:val="28"/>
        </w:rPr>
        <w:t>à</w:t>
      </w:r>
      <w:r>
        <w:rPr>
          <w:sz w:val="28"/>
          <w:szCs w:val="28"/>
        </w:rPr>
        <w:t xml:space="preserve"> h</w:t>
      </w:r>
      <w:r w:rsidRPr="000048C7">
        <w:rPr>
          <w:sz w:val="28"/>
          <w:szCs w:val="28"/>
        </w:rPr>
        <w:t>ọc</w:t>
      </w:r>
      <w:r>
        <w:rPr>
          <w:sz w:val="28"/>
          <w:szCs w:val="28"/>
        </w:rPr>
        <w:t>, t</w:t>
      </w:r>
      <w:r w:rsidRPr="000048C7">
        <w:rPr>
          <w:sz w:val="28"/>
          <w:szCs w:val="28"/>
        </w:rPr>
        <w:t>ài</w:t>
      </w:r>
      <w:r>
        <w:rPr>
          <w:sz w:val="28"/>
          <w:szCs w:val="28"/>
        </w:rPr>
        <w:t xml:space="preserve"> s</w:t>
      </w:r>
      <w:r w:rsidRPr="000048C7">
        <w:rPr>
          <w:sz w:val="28"/>
          <w:szCs w:val="28"/>
        </w:rPr>
        <w:t>ản</w:t>
      </w:r>
      <w:r>
        <w:rPr>
          <w:sz w:val="28"/>
          <w:szCs w:val="28"/>
        </w:rPr>
        <w:t xml:space="preserve"> ph</w:t>
      </w:r>
      <w:r w:rsidRPr="000048C7">
        <w:rPr>
          <w:sz w:val="28"/>
          <w:szCs w:val="28"/>
        </w:rPr>
        <w:t>ục</w:t>
      </w:r>
      <w:r>
        <w:rPr>
          <w:sz w:val="28"/>
          <w:szCs w:val="28"/>
        </w:rPr>
        <w:t xml:space="preserve"> v</w:t>
      </w:r>
      <w:r w:rsidRPr="000048C7">
        <w:rPr>
          <w:sz w:val="28"/>
          <w:szCs w:val="28"/>
        </w:rPr>
        <w:t>ụ</w:t>
      </w:r>
      <w:r>
        <w:rPr>
          <w:sz w:val="28"/>
          <w:szCs w:val="28"/>
        </w:rPr>
        <w:t xml:space="preserve"> c</w:t>
      </w:r>
      <w:r w:rsidRPr="000048C7">
        <w:rPr>
          <w:sz w:val="28"/>
          <w:szCs w:val="28"/>
        </w:rPr>
        <w:t>ác</w:t>
      </w:r>
      <w:r>
        <w:rPr>
          <w:sz w:val="28"/>
          <w:szCs w:val="28"/>
        </w:rPr>
        <w:t xml:space="preserve"> ho</w:t>
      </w:r>
      <w:r w:rsidRPr="000048C7">
        <w:rPr>
          <w:sz w:val="28"/>
          <w:szCs w:val="28"/>
        </w:rPr>
        <w:t>ạ</w:t>
      </w:r>
      <w:r>
        <w:rPr>
          <w:sz w:val="28"/>
          <w:szCs w:val="28"/>
        </w:rPr>
        <w:t>t đ</w:t>
      </w:r>
      <w:r w:rsidRPr="000048C7">
        <w:rPr>
          <w:sz w:val="28"/>
          <w:szCs w:val="28"/>
        </w:rPr>
        <w:t>ộng</w:t>
      </w:r>
      <w:r>
        <w:rPr>
          <w:sz w:val="28"/>
          <w:szCs w:val="28"/>
        </w:rPr>
        <w:t xml:space="preserve"> chuy</w:t>
      </w:r>
      <w:r w:rsidRPr="000048C7">
        <w:rPr>
          <w:sz w:val="28"/>
          <w:szCs w:val="28"/>
        </w:rPr>
        <w:t>ê</w:t>
      </w:r>
      <w:r>
        <w:rPr>
          <w:sz w:val="28"/>
          <w:szCs w:val="28"/>
        </w:rPr>
        <w:t>n m</w:t>
      </w:r>
      <w:r w:rsidRPr="000048C7">
        <w:rPr>
          <w:sz w:val="28"/>
          <w:szCs w:val="28"/>
        </w:rPr>
        <w:t>ô</w:t>
      </w:r>
      <w:r>
        <w:rPr>
          <w:sz w:val="28"/>
          <w:szCs w:val="28"/>
        </w:rPr>
        <w:t>n c</w:t>
      </w:r>
      <w:r w:rsidRPr="000048C7">
        <w:rPr>
          <w:sz w:val="28"/>
          <w:szCs w:val="28"/>
        </w:rPr>
        <w:t>ủa</w:t>
      </w:r>
      <w:r>
        <w:rPr>
          <w:sz w:val="28"/>
          <w:szCs w:val="28"/>
        </w:rPr>
        <w:t xml:space="preserve"> đ</w:t>
      </w:r>
      <w:r w:rsidRPr="000048C7">
        <w:rPr>
          <w:sz w:val="28"/>
          <w:szCs w:val="28"/>
        </w:rPr>
        <w:t>ơ</w:t>
      </w:r>
      <w:r>
        <w:rPr>
          <w:sz w:val="28"/>
          <w:szCs w:val="28"/>
        </w:rPr>
        <w:t>n v</w:t>
      </w:r>
      <w:r w:rsidRPr="000048C7">
        <w:rPr>
          <w:sz w:val="28"/>
          <w:szCs w:val="28"/>
        </w:rPr>
        <w:t>ị</w:t>
      </w:r>
      <w:r>
        <w:rPr>
          <w:sz w:val="28"/>
          <w:szCs w:val="28"/>
        </w:rPr>
        <w:t>. Vi</w:t>
      </w:r>
      <w:r w:rsidRPr="000048C7">
        <w:rPr>
          <w:sz w:val="28"/>
          <w:szCs w:val="28"/>
        </w:rPr>
        <w:t>ệc</w:t>
      </w:r>
      <w:r>
        <w:rPr>
          <w:sz w:val="28"/>
          <w:szCs w:val="28"/>
        </w:rPr>
        <w:t xml:space="preserve"> mua s</w:t>
      </w:r>
      <w:r w:rsidRPr="000048C7">
        <w:rPr>
          <w:sz w:val="28"/>
          <w:szCs w:val="28"/>
        </w:rPr>
        <w:t>ắm</w:t>
      </w:r>
      <w:r>
        <w:rPr>
          <w:sz w:val="28"/>
          <w:szCs w:val="28"/>
        </w:rPr>
        <w:t xml:space="preserve"> ph</w:t>
      </w:r>
      <w:r w:rsidRPr="000048C7">
        <w:rPr>
          <w:sz w:val="28"/>
          <w:szCs w:val="28"/>
        </w:rPr>
        <w:t>ải</w:t>
      </w:r>
      <w:r>
        <w:rPr>
          <w:sz w:val="28"/>
          <w:szCs w:val="28"/>
        </w:rPr>
        <w:t xml:space="preserve"> </w:t>
      </w:r>
      <w:r w:rsidRPr="000048C7">
        <w:rPr>
          <w:sz w:val="28"/>
          <w:szCs w:val="28"/>
        </w:rPr>
        <w:t>đảm</w:t>
      </w:r>
      <w:r>
        <w:rPr>
          <w:sz w:val="28"/>
          <w:szCs w:val="28"/>
        </w:rPr>
        <w:t xml:space="preserve"> b</w:t>
      </w:r>
      <w:r w:rsidRPr="000048C7">
        <w:rPr>
          <w:sz w:val="28"/>
          <w:szCs w:val="28"/>
        </w:rPr>
        <w:t>ảo</w:t>
      </w:r>
      <w:r>
        <w:rPr>
          <w:sz w:val="28"/>
          <w:szCs w:val="28"/>
        </w:rPr>
        <w:t xml:space="preserve"> </w:t>
      </w:r>
      <w:r w:rsidRPr="000048C7">
        <w:rPr>
          <w:sz w:val="28"/>
          <w:szCs w:val="28"/>
        </w:rPr>
        <w:t>đúng</w:t>
      </w:r>
      <w:r>
        <w:rPr>
          <w:sz w:val="28"/>
          <w:szCs w:val="28"/>
        </w:rPr>
        <w:t xml:space="preserve"> ph</w:t>
      </w:r>
      <w:r w:rsidRPr="000048C7">
        <w:rPr>
          <w:sz w:val="28"/>
          <w:szCs w:val="28"/>
        </w:rPr>
        <w:t>áp</w:t>
      </w:r>
      <w:r>
        <w:rPr>
          <w:sz w:val="28"/>
          <w:szCs w:val="28"/>
        </w:rPr>
        <w:t xml:space="preserve"> lu</w:t>
      </w:r>
      <w:r w:rsidRPr="000048C7">
        <w:rPr>
          <w:sz w:val="28"/>
          <w:szCs w:val="28"/>
        </w:rPr>
        <w:t>ật</w:t>
      </w:r>
      <w:r>
        <w:rPr>
          <w:sz w:val="28"/>
          <w:szCs w:val="28"/>
        </w:rPr>
        <w:t xml:space="preserve"> nh</w:t>
      </w:r>
      <w:r w:rsidRPr="000048C7">
        <w:rPr>
          <w:sz w:val="28"/>
          <w:szCs w:val="28"/>
        </w:rPr>
        <w:t>à</w:t>
      </w:r>
      <w:r>
        <w:rPr>
          <w:sz w:val="28"/>
          <w:szCs w:val="28"/>
        </w:rPr>
        <w:t xml:space="preserve"> nư</w:t>
      </w:r>
      <w:r w:rsidRPr="000048C7">
        <w:rPr>
          <w:sz w:val="28"/>
          <w:szCs w:val="28"/>
        </w:rPr>
        <w:t>ớc</w:t>
      </w:r>
      <w:r>
        <w:rPr>
          <w:sz w:val="28"/>
          <w:szCs w:val="28"/>
        </w:rPr>
        <w:t>.</w:t>
      </w:r>
    </w:p>
    <w:p w:rsidR="00823DF6" w:rsidRDefault="00823DF6" w:rsidP="006E0874">
      <w:pPr>
        <w:tabs>
          <w:tab w:val="left" w:pos="1040"/>
        </w:tabs>
        <w:spacing w:before="120" w:line="360" w:lineRule="exact"/>
        <w:ind w:firstLine="560"/>
        <w:jc w:val="both"/>
        <w:rPr>
          <w:sz w:val="28"/>
          <w:szCs w:val="28"/>
        </w:rPr>
      </w:pPr>
      <w:r w:rsidRPr="002B7175">
        <w:rPr>
          <w:sz w:val="28"/>
          <w:szCs w:val="28"/>
          <w:lang w:val="vi-VN"/>
        </w:rPr>
        <w:t>-</w:t>
      </w:r>
      <w:r>
        <w:rPr>
          <w:sz w:val="28"/>
          <w:szCs w:val="28"/>
        </w:rPr>
        <w:t xml:space="preserve"> C</w:t>
      </w:r>
      <w:r w:rsidRPr="000048C7">
        <w:rPr>
          <w:sz w:val="28"/>
          <w:szCs w:val="28"/>
        </w:rPr>
        <w:t>ác</w:t>
      </w:r>
      <w:r>
        <w:rPr>
          <w:sz w:val="28"/>
          <w:szCs w:val="28"/>
        </w:rPr>
        <w:t xml:space="preserve"> t</w:t>
      </w:r>
      <w:r w:rsidRPr="002B7175">
        <w:rPr>
          <w:sz w:val="28"/>
          <w:szCs w:val="28"/>
        </w:rPr>
        <w:t>à</w:t>
      </w:r>
      <w:r w:rsidRPr="002B7175">
        <w:rPr>
          <w:sz w:val="28"/>
          <w:szCs w:val="28"/>
          <w:lang w:val="vi-VN"/>
        </w:rPr>
        <w:t>i s</w:t>
      </w:r>
      <w:r w:rsidRPr="002B7175">
        <w:rPr>
          <w:sz w:val="28"/>
          <w:szCs w:val="28"/>
        </w:rPr>
        <w:t>ả</w:t>
      </w:r>
      <w:r w:rsidRPr="002B7175">
        <w:rPr>
          <w:sz w:val="28"/>
          <w:szCs w:val="28"/>
          <w:lang w:val="vi-VN"/>
        </w:rPr>
        <w:t>n mua s</w:t>
      </w:r>
      <w:r w:rsidRPr="002B7175">
        <w:rPr>
          <w:sz w:val="28"/>
          <w:szCs w:val="28"/>
        </w:rPr>
        <w:t>ắ</w:t>
      </w:r>
      <w:r w:rsidRPr="002B7175">
        <w:rPr>
          <w:sz w:val="28"/>
          <w:szCs w:val="28"/>
          <w:lang w:val="vi-VN"/>
        </w:rPr>
        <w:t xml:space="preserve">m </w:t>
      </w:r>
      <w:r>
        <w:rPr>
          <w:sz w:val="28"/>
          <w:szCs w:val="28"/>
        </w:rPr>
        <w:t xml:space="preserve"> ph</w:t>
      </w:r>
      <w:r w:rsidRPr="000048C7">
        <w:rPr>
          <w:sz w:val="28"/>
          <w:szCs w:val="28"/>
        </w:rPr>
        <w:t>ải</w:t>
      </w:r>
      <w:r>
        <w:rPr>
          <w:sz w:val="28"/>
          <w:szCs w:val="28"/>
        </w:rPr>
        <w:t xml:space="preserve"> đư</w:t>
      </w:r>
      <w:r w:rsidRPr="000048C7">
        <w:rPr>
          <w:sz w:val="28"/>
          <w:szCs w:val="28"/>
        </w:rPr>
        <w:t>ợc</w:t>
      </w:r>
      <w:r>
        <w:rPr>
          <w:sz w:val="28"/>
          <w:szCs w:val="28"/>
        </w:rPr>
        <w:t xml:space="preserve"> ph</w:t>
      </w:r>
      <w:r w:rsidRPr="000048C7">
        <w:rPr>
          <w:sz w:val="28"/>
          <w:szCs w:val="28"/>
        </w:rPr>
        <w:t>át</w:t>
      </w:r>
      <w:r>
        <w:rPr>
          <w:sz w:val="28"/>
          <w:szCs w:val="28"/>
        </w:rPr>
        <w:t xml:space="preserve"> huy hi</w:t>
      </w:r>
      <w:r w:rsidRPr="000048C7">
        <w:rPr>
          <w:sz w:val="28"/>
          <w:szCs w:val="28"/>
        </w:rPr>
        <w:t>ệu</w:t>
      </w:r>
      <w:r>
        <w:rPr>
          <w:sz w:val="28"/>
          <w:szCs w:val="28"/>
        </w:rPr>
        <w:t xml:space="preserve"> qu</w:t>
      </w:r>
      <w:r w:rsidRPr="000048C7">
        <w:rPr>
          <w:sz w:val="28"/>
          <w:szCs w:val="28"/>
        </w:rPr>
        <w:t>ả</w:t>
      </w:r>
      <w:r>
        <w:rPr>
          <w:sz w:val="28"/>
          <w:szCs w:val="28"/>
        </w:rPr>
        <w:t>, h</w:t>
      </w:r>
      <w:r w:rsidRPr="000048C7">
        <w:rPr>
          <w:sz w:val="28"/>
          <w:szCs w:val="28"/>
        </w:rPr>
        <w:t>àng</w:t>
      </w:r>
      <w:r>
        <w:rPr>
          <w:sz w:val="28"/>
          <w:szCs w:val="28"/>
        </w:rPr>
        <w:t xml:space="preserve"> n</w:t>
      </w:r>
      <w:r w:rsidRPr="000048C7">
        <w:rPr>
          <w:sz w:val="28"/>
          <w:szCs w:val="28"/>
        </w:rPr>
        <w:t>ă</w:t>
      </w:r>
      <w:r>
        <w:rPr>
          <w:sz w:val="28"/>
          <w:szCs w:val="28"/>
        </w:rPr>
        <w:t>m ph</w:t>
      </w:r>
      <w:r w:rsidRPr="000048C7">
        <w:rPr>
          <w:sz w:val="28"/>
          <w:szCs w:val="28"/>
        </w:rPr>
        <w:t>ải</w:t>
      </w:r>
      <w:r>
        <w:rPr>
          <w:sz w:val="28"/>
          <w:szCs w:val="28"/>
        </w:rPr>
        <w:t xml:space="preserve"> đư</w:t>
      </w:r>
      <w:r w:rsidRPr="000048C7">
        <w:rPr>
          <w:sz w:val="28"/>
          <w:szCs w:val="28"/>
        </w:rPr>
        <w:t>ợc</w:t>
      </w:r>
      <w:r>
        <w:rPr>
          <w:sz w:val="28"/>
          <w:szCs w:val="28"/>
        </w:rPr>
        <w:t xml:space="preserve"> duy tu b</w:t>
      </w:r>
      <w:r w:rsidRPr="000048C7">
        <w:rPr>
          <w:sz w:val="28"/>
          <w:szCs w:val="28"/>
        </w:rPr>
        <w:t>ảo</w:t>
      </w:r>
      <w:r>
        <w:rPr>
          <w:sz w:val="28"/>
          <w:szCs w:val="28"/>
        </w:rPr>
        <w:t xml:space="preserve"> dư</w:t>
      </w:r>
      <w:r w:rsidRPr="000048C7">
        <w:rPr>
          <w:sz w:val="28"/>
          <w:szCs w:val="28"/>
        </w:rPr>
        <w:t>ỡng</w:t>
      </w:r>
      <w:r>
        <w:rPr>
          <w:sz w:val="28"/>
          <w:szCs w:val="28"/>
        </w:rPr>
        <w:t>.</w:t>
      </w:r>
    </w:p>
    <w:p w:rsidR="00823DF6" w:rsidRPr="002B7175" w:rsidRDefault="00823DF6" w:rsidP="006E0874">
      <w:pPr>
        <w:tabs>
          <w:tab w:val="left" w:pos="1040"/>
        </w:tabs>
        <w:spacing w:before="120" w:line="360" w:lineRule="exact"/>
        <w:jc w:val="both"/>
        <w:rPr>
          <w:sz w:val="28"/>
          <w:szCs w:val="28"/>
          <w:lang w:val="vi-VN"/>
        </w:rPr>
      </w:pPr>
      <w:r w:rsidRPr="002B7175">
        <w:rPr>
          <w:b/>
          <w:sz w:val="28"/>
          <w:szCs w:val="28"/>
          <w:lang w:val="fr-FR"/>
        </w:rPr>
        <w:t>V. CHI KHÁC</w:t>
      </w:r>
    </w:p>
    <w:p w:rsidR="00823DF6" w:rsidRPr="002B7175" w:rsidRDefault="00823DF6" w:rsidP="006E0874">
      <w:pPr>
        <w:pStyle w:val="A2"/>
        <w:spacing w:after="0" w:line="360" w:lineRule="exact"/>
        <w:rPr>
          <w:sz w:val="28"/>
          <w:szCs w:val="28"/>
        </w:rPr>
      </w:pPr>
      <w:bookmarkStart w:id="96" w:name="_Toc280793462"/>
      <w:bookmarkStart w:id="97" w:name="_Toc313349552"/>
      <w:r w:rsidRPr="002B7175">
        <w:rPr>
          <w:sz w:val="28"/>
          <w:szCs w:val="28"/>
          <w:u w:val="single"/>
        </w:rPr>
        <w:t>Điều 2</w:t>
      </w:r>
      <w:r>
        <w:rPr>
          <w:sz w:val="28"/>
          <w:szCs w:val="28"/>
          <w:u w:val="single"/>
        </w:rPr>
        <w:t>0</w:t>
      </w:r>
      <w:r w:rsidRPr="002B7175">
        <w:rPr>
          <w:sz w:val="28"/>
          <w:szCs w:val="28"/>
        </w:rPr>
        <w:t>: Chi hỗ trợ các hoạt động phong trào đoàn thể,</w:t>
      </w:r>
      <w:bookmarkEnd w:id="96"/>
      <w:r w:rsidRPr="002B7175">
        <w:rPr>
          <w:sz w:val="28"/>
          <w:szCs w:val="28"/>
        </w:rPr>
        <w:t xml:space="preserve"> các tổ chức xã hội quan hệ công tác với trường</w:t>
      </w:r>
      <w:bookmarkEnd w:id="97"/>
    </w:p>
    <w:p w:rsidR="00823DF6" w:rsidRPr="002B7175" w:rsidRDefault="00823DF6" w:rsidP="006E0874">
      <w:pPr>
        <w:pStyle w:val="a4"/>
        <w:spacing w:after="0" w:line="360" w:lineRule="exact"/>
        <w:rPr>
          <w:sz w:val="28"/>
          <w:szCs w:val="28"/>
          <w:lang w:val="fr-FR"/>
        </w:rPr>
      </w:pPr>
      <w:bookmarkStart w:id="98" w:name="_Toc313349553"/>
      <w:r w:rsidRPr="002B7175">
        <w:rPr>
          <w:sz w:val="28"/>
          <w:szCs w:val="28"/>
          <w:lang w:val="fr-FR"/>
        </w:rPr>
        <w:t>1. Hoạt động phong trào đoàn thể</w:t>
      </w:r>
      <w:bookmarkEnd w:id="98"/>
    </w:p>
    <w:p w:rsidR="00823DF6" w:rsidRPr="002B7175" w:rsidRDefault="00823DF6" w:rsidP="006E0874">
      <w:pPr>
        <w:tabs>
          <w:tab w:val="left" w:pos="1040"/>
        </w:tabs>
        <w:spacing w:before="120" w:line="360" w:lineRule="exact"/>
        <w:ind w:firstLine="567"/>
        <w:jc w:val="both"/>
        <w:rPr>
          <w:sz w:val="28"/>
          <w:szCs w:val="28"/>
        </w:rPr>
      </w:pPr>
      <w:r w:rsidRPr="002B7175">
        <w:rPr>
          <w:sz w:val="28"/>
          <w:szCs w:val="28"/>
        </w:rPr>
        <w:t>Hàng năm căn cứ vào hoạt động phong trào và kinh phí tự có của Đoàn thanh niên, Công đoàn trườ</w:t>
      </w:r>
      <w:r>
        <w:rPr>
          <w:sz w:val="28"/>
          <w:szCs w:val="28"/>
        </w:rPr>
        <w:t>ng; t</w:t>
      </w:r>
      <w:r w:rsidRPr="002B7175">
        <w:rPr>
          <w:sz w:val="28"/>
          <w:szCs w:val="28"/>
        </w:rPr>
        <w:t>rên tinh thần sử dụng quỹ hợp lý, phần còn thiếu Ban Chấp hành Đoàn trường, Công đoàn lập dự trù trình Hiệu trưởng phê duyệt.</w:t>
      </w:r>
    </w:p>
    <w:p w:rsidR="00823DF6" w:rsidRPr="002B7175" w:rsidRDefault="00823DF6" w:rsidP="006E0874">
      <w:pPr>
        <w:pStyle w:val="a4"/>
        <w:spacing w:after="0" w:line="360" w:lineRule="exact"/>
        <w:rPr>
          <w:sz w:val="28"/>
          <w:szCs w:val="28"/>
          <w:lang w:val="fr-FR"/>
        </w:rPr>
      </w:pPr>
      <w:bookmarkStart w:id="99" w:name="_Toc313349554"/>
      <w:r w:rsidRPr="002B7175">
        <w:rPr>
          <w:sz w:val="28"/>
          <w:szCs w:val="28"/>
          <w:lang w:val="fr-FR"/>
        </w:rPr>
        <w:t>2. Hỗ trợ tổ chức xã hội</w:t>
      </w:r>
      <w:bookmarkEnd w:id="99"/>
      <w:r w:rsidRPr="002B7175">
        <w:rPr>
          <w:sz w:val="28"/>
          <w:szCs w:val="28"/>
          <w:lang w:val="fr-FR"/>
        </w:rPr>
        <w:t>, đoàn thể có quan hệ công tác với trường</w:t>
      </w:r>
    </w:p>
    <w:p w:rsidR="00823DF6" w:rsidRDefault="00823DF6" w:rsidP="006E0874">
      <w:pPr>
        <w:tabs>
          <w:tab w:val="left" w:pos="1040"/>
        </w:tabs>
        <w:spacing w:before="120" w:line="360" w:lineRule="exact"/>
        <w:ind w:firstLine="567"/>
        <w:jc w:val="both"/>
        <w:rPr>
          <w:sz w:val="28"/>
          <w:szCs w:val="28"/>
          <w:lang w:val="fr-FR"/>
        </w:rPr>
      </w:pPr>
      <w:r w:rsidRPr="002B7175">
        <w:rPr>
          <w:sz w:val="28"/>
          <w:szCs w:val="28"/>
          <w:lang w:val="fr-FR"/>
        </w:rPr>
        <w:t xml:space="preserve"> Căn cứ vào tình hình thực tế và mức độ quan hệ công tác của các cơ quan, tổ chức xã hội đối với nhà trường, kế</w:t>
      </w:r>
      <w:r>
        <w:rPr>
          <w:sz w:val="28"/>
          <w:szCs w:val="28"/>
          <w:lang w:val="fr-FR"/>
        </w:rPr>
        <w:t xml:space="preserve">  toán </w:t>
      </w:r>
      <w:r w:rsidRPr="002B7175">
        <w:rPr>
          <w:sz w:val="28"/>
          <w:szCs w:val="28"/>
          <w:lang w:val="fr-FR"/>
        </w:rPr>
        <w:t>lập kế hoạch dự trù trình Hiệ</w:t>
      </w:r>
      <w:r>
        <w:rPr>
          <w:sz w:val="28"/>
          <w:szCs w:val="28"/>
          <w:lang w:val="fr-FR"/>
        </w:rPr>
        <w:t>u trưở</w:t>
      </w:r>
      <w:r w:rsidRPr="002B7175">
        <w:rPr>
          <w:sz w:val="28"/>
          <w:szCs w:val="28"/>
          <w:lang w:val="fr-FR"/>
        </w:rPr>
        <w:t>ng phê duyệt theo thực tế</w:t>
      </w:r>
      <w:r>
        <w:rPr>
          <w:sz w:val="28"/>
          <w:szCs w:val="28"/>
          <w:lang w:val="fr-FR"/>
        </w:rPr>
        <w:t xml:space="preserve"> phát sinh.</w:t>
      </w:r>
    </w:p>
    <w:p w:rsidR="00823DF6" w:rsidRPr="000048C7" w:rsidRDefault="00823DF6" w:rsidP="006E0874">
      <w:pPr>
        <w:tabs>
          <w:tab w:val="left" w:pos="1040"/>
        </w:tabs>
        <w:spacing w:before="120" w:line="360" w:lineRule="exact"/>
        <w:jc w:val="both"/>
        <w:rPr>
          <w:b/>
          <w:sz w:val="28"/>
          <w:szCs w:val="28"/>
          <w:lang w:val="fr-FR"/>
        </w:rPr>
      </w:pPr>
      <w:r>
        <w:rPr>
          <w:b/>
          <w:sz w:val="28"/>
          <w:szCs w:val="28"/>
          <w:lang w:val="fr-FR"/>
        </w:rPr>
        <w:t xml:space="preserve">3. </w:t>
      </w:r>
      <w:r w:rsidRPr="000048C7">
        <w:rPr>
          <w:b/>
          <w:sz w:val="28"/>
          <w:szCs w:val="28"/>
          <w:lang w:val="fr-FR"/>
        </w:rPr>
        <w:t>Chi trợ cấp cho nhân viên văn phòng</w:t>
      </w:r>
    </w:p>
    <w:p w:rsidR="00823DF6" w:rsidRPr="000048C7" w:rsidRDefault="00823DF6" w:rsidP="006E0874">
      <w:pPr>
        <w:tabs>
          <w:tab w:val="left" w:pos="1040"/>
        </w:tabs>
        <w:spacing w:before="120" w:line="360" w:lineRule="exact"/>
        <w:ind w:firstLine="560"/>
        <w:jc w:val="both"/>
        <w:rPr>
          <w:sz w:val="28"/>
          <w:szCs w:val="28"/>
          <w:lang w:val="fr-FR"/>
        </w:rPr>
      </w:pPr>
      <w:r w:rsidRPr="000048C7">
        <w:rPr>
          <w:sz w:val="28"/>
          <w:szCs w:val="28"/>
          <w:lang w:val="fr-FR"/>
        </w:rPr>
        <w:t>- Đối tượng áp dụ</w:t>
      </w:r>
      <w:r>
        <w:rPr>
          <w:sz w:val="28"/>
          <w:szCs w:val="28"/>
          <w:lang w:val="fr-FR"/>
        </w:rPr>
        <w:t>ng</w:t>
      </w:r>
      <w:r w:rsidRPr="000048C7">
        <w:rPr>
          <w:sz w:val="28"/>
          <w:szCs w:val="28"/>
          <w:lang w:val="fr-FR"/>
        </w:rPr>
        <w:t>: Nhân viên kế toán, thư viện, thiết bị</w:t>
      </w:r>
      <w:r>
        <w:rPr>
          <w:sz w:val="28"/>
          <w:szCs w:val="28"/>
          <w:lang w:val="fr-FR"/>
        </w:rPr>
        <w:t xml:space="preserve"> dạy học.</w:t>
      </w:r>
    </w:p>
    <w:p w:rsidR="00823DF6" w:rsidRPr="000048C7" w:rsidRDefault="00823DF6" w:rsidP="006E0874">
      <w:pPr>
        <w:tabs>
          <w:tab w:val="left" w:pos="1040"/>
        </w:tabs>
        <w:spacing w:before="120" w:line="360" w:lineRule="exact"/>
        <w:ind w:firstLine="560"/>
        <w:jc w:val="both"/>
        <w:rPr>
          <w:sz w:val="28"/>
          <w:szCs w:val="28"/>
          <w:lang w:val="fr-FR"/>
        </w:rPr>
      </w:pPr>
      <w:r w:rsidRPr="000048C7">
        <w:rPr>
          <w:sz w:val="28"/>
          <w:szCs w:val="28"/>
          <w:lang w:val="fr-FR"/>
        </w:rPr>
        <w:t>- Mức chi: 20%/ hệ số lương ngạch bậc, được hưởng hàng tháng</w:t>
      </w:r>
      <w:r>
        <w:rPr>
          <w:sz w:val="28"/>
          <w:szCs w:val="28"/>
          <w:lang w:val="fr-FR"/>
        </w:rPr>
        <w:t>.</w:t>
      </w:r>
    </w:p>
    <w:p w:rsidR="00823DF6" w:rsidRDefault="00823DF6" w:rsidP="006E0874">
      <w:pPr>
        <w:spacing w:before="120" w:line="360" w:lineRule="exact"/>
        <w:ind w:firstLine="560"/>
        <w:jc w:val="both"/>
        <w:rPr>
          <w:sz w:val="28"/>
          <w:szCs w:val="28"/>
        </w:rPr>
      </w:pPr>
      <w:r w:rsidRPr="00A203C6">
        <w:rPr>
          <w:sz w:val="28"/>
          <w:szCs w:val="28"/>
        </w:rPr>
        <w:t xml:space="preserve">- Thời gian </w:t>
      </w:r>
      <w:r w:rsidRPr="009F075F">
        <w:rPr>
          <w:sz w:val="28"/>
          <w:szCs w:val="28"/>
        </w:rPr>
        <w:t>á</w:t>
      </w:r>
      <w:r w:rsidRPr="00A203C6">
        <w:rPr>
          <w:sz w:val="28"/>
          <w:szCs w:val="28"/>
        </w:rPr>
        <w:t>p dụng cho nh</w:t>
      </w:r>
      <w:r w:rsidRPr="009F075F">
        <w:rPr>
          <w:sz w:val="28"/>
          <w:szCs w:val="28"/>
        </w:rPr>
        <w:t>â</w:t>
      </w:r>
      <w:r w:rsidRPr="00A203C6">
        <w:rPr>
          <w:sz w:val="28"/>
          <w:szCs w:val="28"/>
        </w:rPr>
        <w:t>n vi</w:t>
      </w:r>
      <w:r w:rsidRPr="009F075F">
        <w:rPr>
          <w:sz w:val="28"/>
          <w:szCs w:val="28"/>
        </w:rPr>
        <w:t>ê</w:t>
      </w:r>
      <w:r w:rsidRPr="00A203C6">
        <w:rPr>
          <w:sz w:val="28"/>
          <w:szCs w:val="28"/>
        </w:rPr>
        <w:t>n thư viện và nh</w:t>
      </w:r>
      <w:r w:rsidRPr="009F075F">
        <w:rPr>
          <w:sz w:val="28"/>
          <w:szCs w:val="28"/>
        </w:rPr>
        <w:t>â</w:t>
      </w:r>
      <w:r w:rsidRPr="00A203C6">
        <w:rPr>
          <w:sz w:val="28"/>
          <w:szCs w:val="28"/>
        </w:rPr>
        <w:t>n vi</w:t>
      </w:r>
      <w:r w:rsidRPr="009F075F">
        <w:rPr>
          <w:sz w:val="28"/>
          <w:szCs w:val="28"/>
        </w:rPr>
        <w:t>ê</w:t>
      </w:r>
      <w:r w:rsidRPr="00A203C6">
        <w:rPr>
          <w:sz w:val="28"/>
          <w:szCs w:val="28"/>
        </w:rPr>
        <w:t>n thiết bị dạy học: 10 th</w:t>
      </w:r>
      <w:r w:rsidRPr="009F075F">
        <w:rPr>
          <w:sz w:val="28"/>
          <w:szCs w:val="28"/>
        </w:rPr>
        <w:t>á</w:t>
      </w:r>
      <w:r w:rsidRPr="00A203C6">
        <w:rPr>
          <w:sz w:val="28"/>
          <w:szCs w:val="28"/>
        </w:rPr>
        <w:t>ng (kh</w:t>
      </w:r>
      <w:r w:rsidRPr="009F075F">
        <w:rPr>
          <w:sz w:val="28"/>
          <w:szCs w:val="28"/>
        </w:rPr>
        <w:t>ô</w:t>
      </w:r>
      <w:r w:rsidRPr="00A203C6">
        <w:rPr>
          <w:sz w:val="28"/>
          <w:szCs w:val="28"/>
        </w:rPr>
        <w:t xml:space="preserve">ng </w:t>
      </w:r>
      <w:r w:rsidRPr="009F075F">
        <w:rPr>
          <w:sz w:val="28"/>
          <w:szCs w:val="28"/>
        </w:rPr>
        <w:t>á</w:t>
      </w:r>
      <w:r w:rsidRPr="00A203C6">
        <w:rPr>
          <w:sz w:val="28"/>
          <w:szCs w:val="28"/>
        </w:rPr>
        <w:t>p dụng cho th</w:t>
      </w:r>
      <w:r w:rsidRPr="009F075F">
        <w:rPr>
          <w:sz w:val="28"/>
          <w:szCs w:val="28"/>
        </w:rPr>
        <w:t>á</w:t>
      </w:r>
      <w:r w:rsidRPr="00A203C6">
        <w:rPr>
          <w:sz w:val="28"/>
          <w:szCs w:val="28"/>
        </w:rPr>
        <w:t>ng 6, th</w:t>
      </w:r>
      <w:r w:rsidRPr="009F075F">
        <w:rPr>
          <w:sz w:val="28"/>
          <w:szCs w:val="28"/>
        </w:rPr>
        <w:t>á</w:t>
      </w:r>
      <w:r w:rsidRPr="00A203C6">
        <w:rPr>
          <w:sz w:val="28"/>
          <w:szCs w:val="28"/>
        </w:rPr>
        <w:t>ng 7</w:t>
      </w:r>
      <w:r>
        <w:rPr>
          <w:sz w:val="28"/>
          <w:szCs w:val="28"/>
        </w:rPr>
        <w:t xml:space="preserve"> l</w:t>
      </w:r>
      <w:r w:rsidRPr="009F075F">
        <w:rPr>
          <w:sz w:val="28"/>
          <w:szCs w:val="28"/>
        </w:rPr>
        <w:t>à</w:t>
      </w:r>
      <w:r w:rsidRPr="00A203C6">
        <w:rPr>
          <w:sz w:val="28"/>
          <w:szCs w:val="28"/>
        </w:rPr>
        <w:t xml:space="preserve"> thời gian nghỉ h</w:t>
      </w:r>
      <w:r w:rsidRPr="009F075F">
        <w:rPr>
          <w:sz w:val="28"/>
          <w:szCs w:val="28"/>
        </w:rPr>
        <w:t>è</w:t>
      </w:r>
      <w:r w:rsidRPr="00A203C6">
        <w:rPr>
          <w:sz w:val="28"/>
          <w:szCs w:val="28"/>
        </w:rPr>
        <w:t>).</w:t>
      </w:r>
    </w:p>
    <w:p w:rsidR="00823DF6" w:rsidRDefault="00823DF6" w:rsidP="006E0874">
      <w:pPr>
        <w:pStyle w:val="a4"/>
        <w:spacing w:after="0" w:line="360" w:lineRule="exact"/>
        <w:rPr>
          <w:sz w:val="28"/>
          <w:szCs w:val="28"/>
          <w:lang w:val="fr-FR"/>
        </w:rPr>
      </w:pPr>
      <w:bookmarkStart w:id="100" w:name="_Toc313349561"/>
      <w:r w:rsidRPr="000048C7">
        <w:rPr>
          <w:sz w:val="28"/>
          <w:szCs w:val="28"/>
          <w:lang w:val="fr-FR"/>
        </w:rPr>
        <w:t>Đ</w:t>
      </w:r>
      <w:r>
        <w:rPr>
          <w:sz w:val="28"/>
          <w:szCs w:val="28"/>
          <w:lang w:val="fr-FR"/>
        </w:rPr>
        <w:t>i</w:t>
      </w:r>
      <w:r w:rsidRPr="000048C7">
        <w:rPr>
          <w:sz w:val="28"/>
          <w:szCs w:val="28"/>
          <w:lang w:val="fr-FR"/>
        </w:rPr>
        <w:t>ều</w:t>
      </w:r>
      <w:r>
        <w:rPr>
          <w:sz w:val="28"/>
          <w:szCs w:val="28"/>
          <w:lang w:val="fr-FR"/>
        </w:rPr>
        <w:t xml:space="preserve"> 21 </w:t>
      </w:r>
      <w:r w:rsidRPr="002B7175">
        <w:rPr>
          <w:sz w:val="28"/>
          <w:szCs w:val="28"/>
          <w:lang w:val="fr-FR"/>
        </w:rPr>
        <w:t>.</w:t>
      </w:r>
      <w:bookmarkStart w:id="101" w:name="_Toc313349562"/>
      <w:bookmarkEnd w:id="100"/>
      <w:r w:rsidRPr="002B7175">
        <w:rPr>
          <w:sz w:val="28"/>
          <w:szCs w:val="28"/>
          <w:lang w:val="fr-FR"/>
        </w:rPr>
        <w:t xml:space="preserve"> Chi khen thưởng</w:t>
      </w:r>
      <w:bookmarkEnd w:id="101"/>
    </w:p>
    <w:p w:rsidR="00823DF6" w:rsidRDefault="00823DF6" w:rsidP="006E0874">
      <w:pPr>
        <w:pStyle w:val="a4"/>
        <w:spacing w:after="0" w:line="360" w:lineRule="exact"/>
        <w:ind w:firstLine="600"/>
        <w:rPr>
          <w:b w:val="0"/>
          <w:sz w:val="28"/>
          <w:szCs w:val="28"/>
          <w:lang w:val="fr-FR"/>
        </w:rPr>
      </w:pPr>
      <w:r w:rsidRPr="000048C7">
        <w:rPr>
          <w:b w:val="0"/>
          <w:sz w:val="28"/>
          <w:szCs w:val="28"/>
          <w:lang w:val="fr-FR"/>
        </w:rPr>
        <w:t>Nguồn kinh phí : Ngân sách nhà nước cấp, Quỹ phụ huynh, sự tài trợ</w:t>
      </w:r>
      <w:r>
        <w:rPr>
          <w:b w:val="0"/>
          <w:sz w:val="28"/>
          <w:szCs w:val="28"/>
          <w:lang w:val="fr-FR"/>
        </w:rPr>
        <w:t>.</w:t>
      </w:r>
    </w:p>
    <w:p w:rsidR="00823DF6" w:rsidRDefault="00823DF6" w:rsidP="006E0874">
      <w:pPr>
        <w:pStyle w:val="a4"/>
        <w:spacing w:after="0" w:line="360" w:lineRule="exact"/>
        <w:ind w:firstLine="600"/>
        <w:rPr>
          <w:b w:val="0"/>
          <w:sz w:val="28"/>
          <w:szCs w:val="28"/>
          <w:lang w:val="fr-FR"/>
        </w:rPr>
      </w:pPr>
      <w:r w:rsidRPr="001047A9">
        <w:rPr>
          <w:b w:val="0"/>
          <w:sz w:val="28"/>
          <w:szCs w:val="28"/>
          <w:lang w:val="fr-FR"/>
        </w:rPr>
        <w:t>Ngoài nội dung và mức chi thực hiện theo Nghị định 42/2010/NĐ-CP của Chính phủ quy định chi tiết về Luật thi đua then thưởng. Hàng năm nhà trường chi khen thưởng cho cá nhân, tập thể có thành tích xuất sắc của Hội đồng thi đua khen thưởng của trường ra quyết định</w:t>
      </w:r>
      <w:r>
        <w:rPr>
          <w:b w:val="0"/>
          <w:sz w:val="28"/>
          <w:szCs w:val="28"/>
          <w:lang w:val="fr-FR"/>
        </w:rPr>
        <w:t>.</w:t>
      </w:r>
    </w:p>
    <w:p w:rsidR="00823DF6" w:rsidRDefault="00823DF6" w:rsidP="006E0874">
      <w:pPr>
        <w:pStyle w:val="ListParagraph"/>
        <w:tabs>
          <w:tab w:val="left" w:pos="1040"/>
        </w:tabs>
        <w:spacing w:before="120" w:line="360" w:lineRule="exact"/>
        <w:ind w:left="15" w:firstLine="465"/>
        <w:jc w:val="both"/>
        <w:rPr>
          <w:sz w:val="28"/>
          <w:szCs w:val="28"/>
        </w:rPr>
      </w:pPr>
      <w:r>
        <w:rPr>
          <w:sz w:val="28"/>
          <w:szCs w:val="28"/>
        </w:rPr>
        <w:t>Nếu 1 nhóm học sinh/giáo viên tham gia một cuộc thi thì chỉ tính bằng 1 giải.</w:t>
      </w:r>
    </w:p>
    <w:p w:rsidR="00823DF6" w:rsidRDefault="00823DF6" w:rsidP="006E0874">
      <w:pPr>
        <w:pStyle w:val="ListParagraph"/>
        <w:tabs>
          <w:tab w:val="left" w:pos="1040"/>
        </w:tabs>
        <w:spacing w:before="120" w:line="360" w:lineRule="exact"/>
        <w:ind w:left="15" w:firstLine="465"/>
        <w:jc w:val="both"/>
        <w:rPr>
          <w:sz w:val="28"/>
          <w:szCs w:val="28"/>
        </w:rPr>
      </w:pPr>
      <w:r>
        <w:rPr>
          <w:sz w:val="28"/>
          <w:szCs w:val="28"/>
        </w:rPr>
        <w:t>Nếu 1 học sinh/giáo viên tham gia 1 nội dung ở nhiều cấp thì chỉ thưởng ở 01 mức cao nhất.</w:t>
      </w:r>
    </w:p>
    <w:p w:rsidR="00823DF6" w:rsidRPr="000048C7" w:rsidRDefault="00823DF6" w:rsidP="006E0874">
      <w:pPr>
        <w:pStyle w:val="a4"/>
        <w:spacing w:after="0" w:line="360" w:lineRule="exact"/>
        <w:rPr>
          <w:sz w:val="28"/>
          <w:szCs w:val="28"/>
          <w:lang w:val="fr-FR"/>
        </w:rPr>
      </w:pPr>
      <w:r>
        <w:rPr>
          <w:sz w:val="28"/>
          <w:szCs w:val="28"/>
          <w:lang w:val="fr-FR"/>
        </w:rPr>
        <w:t xml:space="preserve">1. </w:t>
      </w:r>
      <w:r w:rsidRPr="000048C7">
        <w:rPr>
          <w:sz w:val="28"/>
          <w:szCs w:val="28"/>
          <w:lang w:val="fr-FR"/>
        </w:rPr>
        <w:t>Chi khen thưởng cho giáo viên</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5400"/>
        <w:gridCol w:w="3078"/>
      </w:tblGrid>
      <w:tr w:rsidR="00823DF6" w:rsidRPr="002B7175" w:rsidTr="000A2F69">
        <w:tc>
          <w:tcPr>
            <w:tcW w:w="840" w:type="dxa"/>
            <w:vAlign w:val="center"/>
          </w:tcPr>
          <w:p w:rsidR="00823DF6" w:rsidRPr="002B7175" w:rsidRDefault="00823DF6">
            <w:pPr>
              <w:tabs>
                <w:tab w:val="left" w:pos="1040"/>
              </w:tabs>
              <w:spacing w:line="380" w:lineRule="exact"/>
              <w:jc w:val="center"/>
              <w:rPr>
                <w:b/>
                <w:sz w:val="28"/>
                <w:szCs w:val="28"/>
              </w:rPr>
            </w:pPr>
            <w:r w:rsidRPr="002B7175">
              <w:rPr>
                <w:b/>
                <w:sz w:val="28"/>
                <w:szCs w:val="28"/>
              </w:rPr>
              <w:t>TT</w:t>
            </w:r>
          </w:p>
        </w:tc>
        <w:tc>
          <w:tcPr>
            <w:tcW w:w="5400" w:type="dxa"/>
            <w:vAlign w:val="center"/>
          </w:tcPr>
          <w:p w:rsidR="00823DF6" w:rsidRPr="002B7175" w:rsidRDefault="00823DF6">
            <w:pPr>
              <w:tabs>
                <w:tab w:val="left" w:pos="1040"/>
              </w:tabs>
              <w:spacing w:line="380" w:lineRule="exact"/>
              <w:jc w:val="center"/>
              <w:rPr>
                <w:b/>
                <w:sz w:val="28"/>
                <w:szCs w:val="28"/>
              </w:rPr>
            </w:pPr>
            <w:r>
              <w:rPr>
                <w:b/>
                <w:sz w:val="28"/>
                <w:szCs w:val="28"/>
              </w:rPr>
              <w:t>N</w:t>
            </w:r>
            <w:r w:rsidRPr="000048C7">
              <w:rPr>
                <w:b/>
                <w:sz w:val="28"/>
                <w:szCs w:val="28"/>
              </w:rPr>
              <w:t>ội</w:t>
            </w:r>
            <w:r>
              <w:rPr>
                <w:b/>
                <w:sz w:val="28"/>
                <w:szCs w:val="28"/>
              </w:rPr>
              <w:t xml:space="preserve"> dung</w:t>
            </w:r>
          </w:p>
        </w:tc>
        <w:tc>
          <w:tcPr>
            <w:tcW w:w="3078" w:type="dxa"/>
            <w:vAlign w:val="center"/>
          </w:tcPr>
          <w:p w:rsidR="00823DF6" w:rsidRPr="002B7175" w:rsidRDefault="00823DF6" w:rsidP="000A0433">
            <w:pPr>
              <w:tabs>
                <w:tab w:val="left" w:pos="1040"/>
              </w:tabs>
              <w:spacing w:line="380" w:lineRule="exact"/>
              <w:jc w:val="center"/>
              <w:rPr>
                <w:b/>
                <w:sz w:val="28"/>
                <w:szCs w:val="28"/>
              </w:rPr>
            </w:pPr>
            <w:r w:rsidRPr="002B7175">
              <w:rPr>
                <w:b/>
                <w:sz w:val="28"/>
                <w:szCs w:val="28"/>
              </w:rPr>
              <w:t>Mức chi  (đồng</w:t>
            </w:r>
            <w:r>
              <w:rPr>
                <w:b/>
                <w:sz w:val="28"/>
                <w:szCs w:val="28"/>
              </w:rPr>
              <w:t>/người</w:t>
            </w:r>
            <w:r w:rsidRPr="002B7175">
              <w:rPr>
                <w:b/>
                <w:sz w:val="28"/>
                <w:szCs w:val="28"/>
              </w:rPr>
              <w:t>)</w:t>
            </w:r>
          </w:p>
        </w:tc>
      </w:tr>
      <w:tr w:rsidR="00823DF6" w:rsidRPr="002B7175" w:rsidTr="000A2F69">
        <w:tc>
          <w:tcPr>
            <w:tcW w:w="840" w:type="dxa"/>
          </w:tcPr>
          <w:p w:rsidR="00823DF6" w:rsidRPr="006960A2" w:rsidRDefault="00823DF6">
            <w:pPr>
              <w:tabs>
                <w:tab w:val="left" w:pos="1040"/>
              </w:tabs>
              <w:spacing w:line="380" w:lineRule="exact"/>
              <w:jc w:val="center"/>
              <w:rPr>
                <w:b/>
                <w:sz w:val="28"/>
                <w:szCs w:val="28"/>
              </w:rPr>
            </w:pPr>
            <w:r w:rsidRPr="006960A2">
              <w:rPr>
                <w:b/>
                <w:sz w:val="28"/>
                <w:szCs w:val="28"/>
              </w:rPr>
              <w:t>I</w:t>
            </w:r>
          </w:p>
        </w:tc>
        <w:tc>
          <w:tcPr>
            <w:tcW w:w="5400" w:type="dxa"/>
          </w:tcPr>
          <w:p w:rsidR="00823DF6" w:rsidRPr="002B7175" w:rsidRDefault="00823DF6">
            <w:pPr>
              <w:tabs>
                <w:tab w:val="left" w:pos="1040"/>
              </w:tabs>
              <w:spacing w:line="380" w:lineRule="exact"/>
              <w:jc w:val="center"/>
              <w:rPr>
                <w:b/>
                <w:sz w:val="28"/>
                <w:szCs w:val="28"/>
              </w:rPr>
            </w:pPr>
            <w:r>
              <w:rPr>
                <w:b/>
                <w:sz w:val="28"/>
                <w:szCs w:val="28"/>
              </w:rPr>
              <w:t>H</w:t>
            </w:r>
            <w:r w:rsidRPr="000048C7">
              <w:rPr>
                <w:b/>
                <w:sz w:val="28"/>
                <w:szCs w:val="28"/>
              </w:rPr>
              <w:t>ội</w:t>
            </w:r>
            <w:r>
              <w:rPr>
                <w:b/>
                <w:sz w:val="28"/>
                <w:szCs w:val="28"/>
              </w:rPr>
              <w:t xml:space="preserve"> thi gi</w:t>
            </w:r>
            <w:r w:rsidRPr="000048C7">
              <w:rPr>
                <w:b/>
                <w:sz w:val="28"/>
                <w:szCs w:val="28"/>
              </w:rPr>
              <w:t>áo</w:t>
            </w:r>
            <w:r>
              <w:rPr>
                <w:b/>
                <w:sz w:val="28"/>
                <w:szCs w:val="28"/>
              </w:rPr>
              <w:t xml:space="preserve"> vi</w:t>
            </w:r>
            <w:r w:rsidRPr="000048C7">
              <w:rPr>
                <w:b/>
                <w:sz w:val="28"/>
                <w:szCs w:val="28"/>
              </w:rPr>
              <w:t>ê</w:t>
            </w:r>
            <w:r>
              <w:rPr>
                <w:b/>
                <w:sz w:val="28"/>
                <w:szCs w:val="28"/>
              </w:rPr>
              <w:t>n d</w:t>
            </w:r>
            <w:r w:rsidRPr="000048C7">
              <w:rPr>
                <w:b/>
                <w:sz w:val="28"/>
                <w:szCs w:val="28"/>
              </w:rPr>
              <w:t>ạy</w:t>
            </w:r>
            <w:r>
              <w:rPr>
                <w:b/>
                <w:sz w:val="28"/>
                <w:szCs w:val="28"/>
              </w:rPr>
              <w:t xml:space="preserve"> gi</w:t>
            </w:r>
            <w:r w:rsidRPr="000048C7">
              <w:rPr>
                <w:b/>
                <w:sz w:val="28"/>
                <w:szCs w:val="28"/>
              </w:rPr>
              <w:t>ỏi</w:t>
            </w:r>
            <w:r>
              <w:rPr>
                <w:b/>
                <w:sz w:val="28"/>
                <w:szCs w:val="28"/>
              </w:rPr>
              <w:t xml:space="preserve"> c</w:t>
            </w:r>
            <w:r w:rsidRPr="000048C7">
              <w:rPr>
                <w:b/>
                <w:sz w:val="28"/>
                <w:szCs w:val="28"/>
              </w:rPr>
              <w:t>ấp</w:t>
            </w:r>
            <w:r>
              <w:rPr>
                <w:b/>
                <w:sz w:val="28"/>
                <w:szCs w:val="28"/>
              </w:rPr>
              <w:t xml:space="preserve"> huy</w:t>
            </w:r>
            <w:r w:rsidRPr="000048C7">
              <w:rPr>
                <w:b/>
                <w:sz w:val="28"/>
                <w:szCs w:val="28"/>
              </w:rPr>
              <w:t>ện</w:t>
            </w:r>
          </w:p>
        </w:tc>
        <w:tc>
          <w:tcPr>
            <w:tcW w:w="3078" w:type="dxa"/>
          </w:tcPr>
          <w:p w:rsidR="00823DF6" w:rsidRPr="002B7175" w:rsidRDefault="00823DF6">
            <w:pPr>
              <w:tabs>
                <w:tab w:val="left" w:pos="1040"/>
              </w:tabs>
              <w:spacing w:line="380" w:lineRule="exact"/>
              <w:jc w:val="center"/>
              <w:rPr>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sidRPr="002B7175">
              <w:rPr>
                <w:sz w:val="28"/>
                <w:szCs w:val="28"/>
              </w:rPr>
              <w:t>1</w:t>
            </w:r>
          </w:p>
        </w:tc>
        <w:tc>
          <w:tcPr>
            <w:tcW w:w="5400" w:type="dxa"/>
          </w:tcPr>
          <w:p w:rsidR="00823DF6" w:rsidRPr="002B7175" w:rsidRDefault="00823DF6">
            <w:pPr>
              <w:tabs>
                <w:tab w:val="left" w:pos="1040"/>
              </w:tabs>
              <w:spacing w:line="380" w:lineRule="exact"/>
              <w:rPr>
                <w:sz w:val="28"/>
                <w:szCs w:val="28"/>
              </w:rPr>
            </w:pPr>
            <w:r>
              <w:rPr>
                <w:sz w:val="28"/>
                <w:szCs w:val="28"/>
              </w:rPr>
              <w:t>Giải nhất</w:t>
            </w:r>
          </w:p>
        </w:tc>
        <w:tc>
          <w:tcPr>
            <w:tcW w:w="3078" w:type="dxa"/>
          </w:tcPr>
          <w:p w:rsidR="00823DF6" w:rsidRPr="002B7175" w:rsidRDefault="00823DF6">
            <w:pPr>
              <w:tabs>
                <w:tab w:val="left" w:pos="1040"/>
              </w:tabs>
              <w:spacing w:line="380" w:lineRule="exact"/>
              <w:jc w:val="right"/>
              <w:rPr>
                <w:sz w:val="28"/>
                <w:szCs w:val="28"/>
              </w:rPr>
            </w:pPr>
            <w:r>
              <w:rPr>
                <w:sz w:val="28"/>
                <w:szCs w:val="28"/>
              </w:rPr>
              <w:t>200.000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sidRPr="002B7175">
              <w:rPr>
                <w:sz w:val="28"/>
                <w:szCs w:val="28"/>
              </w:rPr>
              <w:t>2</w:t>
            </w:r>
          </w:p>
        </w:tc>
        <w:tc>
          <w:tcPr>
            <w:tcW w:w="5400" w:type="dxa"/>
          </w:tcPr>
          <w:p w:rsidR="00823DF6" w:rsidRPr="002B7175" w:rsidRDefault="00823DF6">
            <w:pPr>
              <w:tabs>
                <w:tab w:val="left" w:pos="1040"/>
              </w:tabs>
              <w:spacing w:line="380" w:lineRule="exact"/>
              <w:rPr>
                <w:sz w:val="28"/>
                <w:szCs w:val="28"/>
              </w:rPr>
            </w:pPr>
            <w:r>
              <w:rPr>
                <w:sz w:val="28"/>
                <w:szCs w:val="28"/>
              </w:rPr>
              <w:t>Giải nhì</w:t>
            </w:r>
          </w:p>
        </w:tc>
        <w:tc>
          <w:tcPr>
            <w:tcW w:w="3078" w:type="dxa"/>
          </w:tcPr>
          <w:p w:rsidR="00823DF6" w:rsidRPr="002B7175" w:rsidRDefault="00823DF6">
            <w:pPr>
              <w:tabs>
                <w:tab w:val="left" w:pos="1040"/>
              </w:tabs>
              <w:spacing w:line="380" w:lineRule="exact"/>
              <w:jc w:val="right"/>
              <w:rPr>
                <w:sz w:val="28"/>
                <w:szCs w:val="28"/>
              </w:rPr>
            </w:pPr>
            <w:r>
              <w:rPr>
                <w:sz w:val="28"/>
                <w:szCs w:val="28"/>
              </w:rPr>
              <w:t>150.000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sidRPr="002B7175">
              <w:rPr>
                <w:sz w:val="28"/>
                <w:szCs w:val="28"/>
              </w:rPr>
              <w:t>3</w:t>
            </w:r>
          </w:p>
        </w:tc>
        <w:tc>
          <w:tcPr>
            <w:tcW w:w="5400" w:type="dxa"/>
          </w:tcPr>
          <w:p w:rsidR="00823DF6" w:rsidRPr="002B7175" w:rsidRDefault="00823DF6">
            <w:pPr>
              <w:tabs>
                <w:tab w:val="left" w:pos="1040"/>
              </w:tabs>
              <w:spacing w:line="380" w:lineRule="exact"/>
              <w:rPr>
                <w:sz w:val="28"/>
                <w:szCs w:val="28"/>
              </w:rPr>
            </w:pPr>
            <w:r>
              <w:rPr>
                <w:sz w:val="28"/>
                <w:szCs w:val="28"/>
              </w:rPr>
              <w:t>Giải ba</w:t>
            </w:r>
          </w:p>
        </w:tc>
        <w:tc>
          <w:tcPr>
            <w:tcW w:w="3078" w:type="dxa"/>
          </w:tcPr>
          <w:p w:rsidR="00823DF6" w:rsidRPr="002B7175" w:rsidRDefault="00823DF6">
            <w:pPr>
              <w:tabs>
                <w:tab w:val="left" w:pos="1040"/>
              </w:tabs>
              <w:spacing w:line="380" w:lineRule="exact"/>
              <w:jc w:val="right"/>
              <w:rPr>
                <w:sz w:val="28"/>
                <w:szCs w:val="28"/>
              </w:rPr>
            </w:pPr>
            <w:r>
              <w:rPr>
                <w:sz w:val="28"/>
                <w:szCs w:val="28"/>
              </w:rPr>
              <w:t>100.000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4</w:t>
            </w:r>
          </w:p>
        </w:tc>
        <w:tc>
          <w:tcPr>
            <w:tcW w:w="5400" w:type="dxa"/>
          </w:tcPr>
          <w:p w:rsidR="00823DF6" w:rsidRDefault="00823DF6">
            <w:pPr>
              <w:tabs>
                <w:tab w:val="left" w:pos="1040"/>
              </w:tabs>
              <w:spacing w:line="380" w:lineRule="exact"/>
              <w:rPr>
                <w:sz w:val="28"/>
                <w:szCs w:val="28"/>
              </w:rPr>
            </w:pPr>
            <w:r>
              <w:rPr>
                <w:sz w:val="28"/>
                <w:szCs w:val="28"/>
              </w:rPr>
              <w:t>Giải khuyến khích</w:t>
            </w:r>
          </w:p>
        </w:tc>
        <w:tc>
          <w:tcPr>
            <w:tcW w:w="3078" w:type="dxa"/>
          </w:tcPr>
          <w:p w:rsidR="00823DF6" w:rsidRPr="002B7175" w:rsidRDefault="00823DF6">
            <w:pPr>
              <w:tabs>
                <w:tab w:val="left" w:pos="1040"/>
              </w:tabs>
              <w:spacing w:line="380" w:lineRule="exact"/>
              <w:jc w:val="right"/>
              <w:rPr>
                <w:sz w:val="28"/>
                <w:szCs w:val="28"/>
              </w:rPr>
            </w:pPr>
            <w:r>
              <w:rPr>
                <w:sz w:val="28"/>
                <w:szCs w:val="28"/>
              </w:rPr>
              <w:t>80.000</w:t>
            </w:r>
          </w:p>
        </w:tc>
      </w:tr>
      <w:tr w:rsidR="00823DF6" w:rsidRPr="002B7175" w:rsidTr="000A2F69">
        <w:tc>
          <w:tcPr>
            <w:tcW w:w="840" w:type="dxa"/>
          </w:tcPr>
          <w:p w:rsidR="00823DF6" w:rsidRPr="006960A2" w:rsidRDefault="00823DF6" w:rsidP="000A0433">
            <w:pPr>
              <w:tabs>
                <w:tab w:val="left" w:pos="1040"/>
              </w:tabs>
              <w:spacing w:line="380" w:lineRule="exact"/>
              <w:jc w:val="center"/>
              <w:rPr>
                <w:b/>
                <w:sz w:val="28"/>
                <w:szCs w:val="28"/>
              </w:rPr>
            </w:pPr>
            <w:r w:rsidRPr="006960A2">
              <w:rPr>
                <w:b/>
                <w:sz w:val="28"/>
                <w:szCs w:val="28"/>
              </w:rPr>
              <w:t>II</w:t>
            </w:r>
          </w:p>
        </w:tc>
        <w:tc>
          <w:tcPr>
            <w:tcW w:w="5400" w:type="dxa"/>
          </w:tcPr>
          <w:p w:rsidR="00823DF6" w:rsidRPr="002B7175" w:rsidRDefault="00823DF6" w:rsidP="006960A2">
            <w:pPr>
              <w:tabs>
                <w:tab w:val="left" w:pos="1040"/>
              </w:tabs>
              <w:spacing w:line="380" w:lineRule="exact"/>
              <w:jc w:val="center"/>
              <w:rPr>
                <w:b/>
                <w:sz w:val="28"/>
                <w:szCs w:val="28"/>
              </w:rPr>
            </w:pPr>
            <w:r>
              <w:rPr>
                <w:b/>
                <w:sz w:val="28"/>
                <w:szCs w:val="28"/>
              </w:rPr>
              <w:t>H</w:t>
            </w:r>
            <w:r w:rsidRPr="000048C7">
              <w:rPr>
                <w:b/>
                <w:sz w:val="28"/>
                <w:szCs w:val="28"/>
              </w:rPr>
              <w:t>ội</w:t>
            </w:r>
            <w:r>
              <w:rPr>
                <w:b/>
                <w:sz w:val="28"/>
                <w:szCs w:val="28"/>
              </w:rPr>
              <w:t xml:space="preserve"> thi gi</w:t>
            </w:r>
            <w:r w:rsidRPr="000048C7">
              <w:rPr>
                <w:b/>
                <w:sz w:val="28"/>
                <w:szCs w:val="28"/>
              </w:rPr>
              <w:t>áo</w:t>
            </w:r>
            <w:r>
              <w:rPr>
                <w:b/>
                <w:sz w:val="28"/>
                <w:szCs w:val="28"/>
              </w:rPr>
              <w:t xml:space="preserve"> vi</w:t>
            </w:r>
            <w:r w:rsidRPr="000048C7">
              <w:rPr>
                <w:b/>
                <w:sz w:val="28"/>
                <w:szCs w:val="28"/>
              </w:rPr>
              <w:t>ê</w:t>
            </w:r>
            <w:r>
              <w:rPr>
                <w:b/>
                <w:sz w:val="28"/>
                <w:szCs w:val="28"/>
              </w:rPr>
              <w:t>n d</w:t>
            </w:r>
            <w:r w:rsidRPr="000048C7">
              <w:rPr>
                <w:b/>
                <w:sz w:val="28"/>
                <w:szCs w:val="28"/>
              </w:rPr>
              <w:t>ạy</w:t>
            </w:r>
            <w:r>
              <w:rPr>
                <w:b/>
                <w:sz w:val="28"/>
                <w:szCs w:val="28"/>
              </w:rPr>
              <w:t xml:space="preserve"> gi</w:t>
            </w:r>
            <w:r w:rsidRPr="000048C7">
              <w:rPr>
                <w:b/>
                <w:sz w:val="28"/>
                <w:szCs w:val="28"/>
              </w:rPr>
              <w:t>ỏi</w:t>
            </w:r>
            <w:r>
              <w:rPr>
                <w:b/>
                <w:sz w:val="28"/>
                <w:szCs w:val="28"/>
              </w:rPr>
              <w:t xml:space="preserve"> c</w:t>
            </w:r>
            <w:r w:rsidRPr="000048C7">
              <w:rPr>
                <w:b/>
                <w:sz w:val="28"/>
                <w:szCs w:val="28"/>
              </w:rPr>
              <w:t>ấp</w:t>
            </w:r>
            <w:r>
              <w:rPr>
                <w:b/>
                <w:sz w:val="28"/>
                <w:szCs w:val="28"/>
              </w:rPr>
              <w:t xml:space="preserve"> tỉnh</w:t>
            </w:r>
          </w:p>
        </w:tc>
        <w:tc>
          <w:tcPr>
            <w:tcW w:w="3078" w:type="dxa"/>
          </w:tcPr>
          <w:p w:rsidR="00823DF6" w:rsidRPr="002B7175" w:rsidRDefault="00823DF6">
            <w:pPr>
              <w:tabs>
                <w:tab w:val="left" w:pos="1040"/>
              </w:tabs>
              <w:spacing w:line="380" w:lineRule="exact"/>
              <w:jc w:val="right"/>
              <w:rPr>
                <w:sz w:val="28"/>
                <w:szCs w:val="28"/>
              </w:rPr>
            </w:pPr>
          </w:p>
        </w:tc>
      </w:tr>
      <w:tr w:rsidR="00823DF6" w:rsidRPr="002B7175" w:rsidTr="000A2F69">
        <w:tc>
          <w:tcPr>
            <w:tcW w:w="840" w:type="dxa"/>
          </w:tcPr>
          <w:p w:rsidR="00823DF6" w:rsidRPr="002B7175" w:rsidRDefault="00823DF6" w:rsidP="000A0433">
            <w:pPr>
              <w:tabs>
                <w:tab w:val="left" w:pos="1040"/>
              </w:tabs>
              <w:spacing w:line="380" w:lineRule="exact"/>
              <w:jc w:val="center"/>
              <w:rPr>
                <w:sz w:val="28"/>
                <w:szCs w:val="28"/>
              </w:rPr>
            </w:pPr>
            <w:r w:rsidRPr="002B7175">
              <w:rPr>
                <w:sz w:val="28"/>
                <w:szCs w:val="28"/>
              </w:rPr>
              <w:t>1</w:t>
            </w:r>
          </w:p>
        </w:tc>
        <w:tc>
          <w:tcPr>
            <w:tcW w:w="5400" w:type="dxa"/>
          </w:tcPr>
          <w:p w:rsidR="00823DF6" w:rsidRPr="002B7175" w:rsidRDefault="00823DF6" w:rsidP="000A0433">
            <w:pPr>
              <w:tabs>
                <w:tab w:val="left" w:pos="1040"/>
              </w:tabs>
              <w:spacing w:line="380" w:lineRule="exact"/>
              <w:rPr>
                <w:sz w:val="28"/>
                <w:szCs w:val="28"/>
              </w:rPr>
            </w:pPr>
            <w:r>
              <w:rPr>
                <w:sz w:val="28"/>
                <w:szCs w:val="28"/>
              </w:rPr>
              <w:t>Giải nhất</w:t>
            </w:r>
          </w:p>
        </w:tc>
        <w:tc>
          <w:tcPr>
            <w:tcW w:w="3078" w:type="dxa"/>
          </w:tcPr>
          <w:p w:rsidR="00823DF6" w:rsidRPr="002B7175" w:rsidRDefault="00823DF6">
            <w:pPr>
              <w:tabs>
                <w:tab w:val="left" w:pos="1040"/>
              </w:tabs>
              <w:spacing w:line="380" w:lineRule="exact"/>
              <w:jc w:val="right"/>
              <w:rPr>
                <w:sz w:val="28"/>
                <w:szCs w:val="28"/>
              </w:rPr>
            </w:pPr>
            <w:r>
              <w:rPr>
                <w:sz w:val="28"/>
                <w:szCs w:val="28"/>
              </w:rPr>
              <w:t>500.000</w:t>
            </w:r>
          </w:p>
        </w:tc>
      </w:tr>
      <w:tr w:rsidR="00823DF6" w:rsidRPr="002B7175" w:rsidTr="000A2F69">
        <w:tc>
          <w:tcPr>
            <w:tcW w:w="840" w:type="dxa"/>
          </w:tcPr>
          <w:p w:rsidR="00823DF6" w:rsidRPr="002B7175" w:rsidRDefault="00823DF6" w:rsidP="000A0433">
            <w:pPr>
              <w:tabs>
                <w:tab w:val="left" w:pos="1040"/>
              </w:tabs>
              <w:spacing w:line="380" w:lineRule="exact"/>
              <w:jc w:val="center"/>
              <w:rPr>
                <w:sz w:val="28"/>
                <w:szCs w:val="28"/>
              </w:rPr>
            </w:pPr>
            <w:r w:rsidRPr="002B7175">
              <w:rPr>
                <w:sz w:val="28"/>
                <w:szCs w:val="28"/>
              </w:rPr>
              <w:t>2</w:t>
            </w:r>
          </w:p>
        </w:tc>
        <w:tc>
          <w:tcPr>
            <w:tcW w:w="5400" w:type="dxa"/>
          </w:tcPr>
          <w:p w:rsidR="00823DF6" w:rsidRPr="002B7175" w:rsidRDefault="00823DF6" w:rsidP="000A0433">
            <w:pPr>
              <w:tabs>
                <w:tab w:val="left" w:pos="1040"/>
              </w:tabs>
              <w:spacing w:line="380" w:lineRule="exact"/>
              <w:rPr>
                <w:sz w:val="28"/>
                <w:szCs w:val="28"/>
              </w:rPr>
            </w:pPr>
            <w:r>
              <w:rPr>
                <w:sz w:val="28"/>
                <w:szCs w:val="28"/>
              </w:rPr>
              <w:t>Giải nhì</w:t>
            </w:r>
          </w:p>
        </w:tc>
        <w:tc>
          <w:tcPr>
            <w:tcW w:w="3078" w:type="dxa"/>
          </w:tcPr>
          <w:p w:rsidR="00823DF6" w:rsidRPr="002B7175" w:rsidRDefault="00823DF6">
            <w:pPr>
              <w:tabs>
                <w:tab w:val="left" w:pos="1040"/>
              </w:tabs>
              <w:spacing w:line="380" w:lineRule="exact"/>
              <w:jc w:val="right"/>
              <w:rPr>
                <w:sz w:val="28"/>
                <w:szCs w:val="28"/>
              </w:rPr>
            </w:pPr>
            <w:r>
              <w:rPr>
                <w:sz w:val="28"/>
                <w:szCs w:val="28"/>
              </w:rPr>
              <w:t>400.000</w:t>
            </w:r>
          </w:p>
        </w:tc>
      </w:tr>
      <w:tr w:rsidR="00823DF6" w:rsidRPr="002B7175" w:rsidTr="000A2F69">
        <w:tc>
          <w:tcPr>
            <w:tcW w:w="840" w:type="dxa"/>
          </w:tcPr>
          <w:p w:rsidR="00823DF6" w:rsidRPr="002B7175" w:rsidRDefault="00823DF6" w:rsidP="000A0433">
            <w:pPr>
              <w:tabs>
                <w:tab w:val="left" w:pos="1040"/>
              </w:tabs>
              <w:spacing w:line="380" w:lineRule="exact"/>
              <w:jc w:val="center"/>
              <w:rPr>
                <w:sz w:val="28"/>
                <w:szCs w:val="28"/>
              </w:rPr>
            </w:pPr>
            <w:r w:rsidRPr="002B7175">
              <w:rPr>
                <w:sz w:val="28"/>
                <w:szCs w:val="28"/>
              </w:rPr>
              <w:t>3</w:t>
            </w:r>
          </w:p>
        </w:tc>
        <w:tc>
          <w:tcPr>
            <w:tcW w:w="5400" w:type="dxa"/>
          </w:tcPr>
          <w:p w:rsidR="00823DF6" w:rsidRPr="002B7175" w:rsidRDefault="00823DF6" w:rsidP="000A0433">
            <w:pPr>
              <w:tabs>
                <w:tab w:val="left" w:pos="1040"/>
              </w:tabs>
              <w:spacing w:line="380" w:lineRule="exact"/>
              <w:rPr>
                <w:sz w:val="28"/>
                <w:szCs w:val="28"/>
              </w:rPr>
            </w:pPr>
            <w:r>
              <w:rPr>
                <w:sz w:val="28"/>
                <w:szCs w:val="28"/>
              </w:rPr>
              <w:t>Giải ba</w:t>
            </w:r>
          </w:p>
        </w:tc>
        <w:tc>
          <w:tcPr>
            <w:tcW w:w="3078" w:type="dxa"/>
          </w:tcPr>
          <w:p w:rsidR="00823DF6" w:rsidRPr="002B7175" w:rsidRDefault="00823DF6">
            <w:pPr>
              <w:tabs>
                <w:tab w:val="left" w:pos="1040"/>
              </w:tabs>
              <w:spacing w:line="380" w:lineRule="exact"/>
              <w:jc w:val="right"/>
              <w:rPr>
                <w:sz w:val="28"/>
                <w:szCs w:val="28"/>
              </w:rPr>
            </w:pPr>
            <w:r>
              <w:rPr>
                <w:sz w:val="28"/>
                <w:szCs w:val="28"/>
              </w:rPr>
              <w:t>300.000</w:t>
            </w:r>
          </w:p>
        </w:tc>
      </w:tr>
      <w:tr w:rsidR="00823DF6" w:rsidRPr="002B7175" w:rsidTr="000A2F69">
        <w:tc>
          <w:tcPr>
            <w:tcW w:w="840" w:type="dxa"/>
          </w:tcPr>
          <w:p w:rsidR="00823DF6" w:rsidRPr="002B7175" w:rsidRDefault="00823DF6" w:rsidP="000A0433">
            <w:pPr>
              <w:tabs>
                <w:tab w:val="left" w:pos="1040"/>
              </w:tabs>
              <w:spacing w:line="380" w:lineRule="exact"/>
              <w:jc w:val="center"/>
              <w:rPr>
                <w:sz w:val="28"/>
                <w:szCs w:val="28"/>
              </w:rPr>
            </w:pPr>
            <w:r>
              <w:rPr>
                <w:sz w:val="28"/>
                <w:szCs w:val="28"/>
              </w:rPr>
              <w:t>4</w:t>
            </w:r>
          </w:p>
        </w:tc>
        <w:tc>
          <w:tcPr>
            <w:tcW w:w="5400" w:type="dxa"/>
          </w:tcPr>
          <w:p w:rsidR="00823DF6" w:rsidRDefault="00823DF6" w:rsidP="000A0433">
            <w:pPr>
              <w:tabs>
                <w:tab w:val="left" w:pos="1040"/>
              </w:tabs>
              <w:spacing w:line="380" w:lineRule="exact"/>
              <w:rPr>
                <w:sz w:val="28"/>
                <w:szCs w:val="28"/>
              </w:rPr>
            </w:pPr>
            <w:r>
              <w:rPr>
                <w:sz w:val="28"/>
                <w:szCs w:val="28"/>
              </w:rPr>
              <w:t>Giải khuyến khích (đạt GVG)</w:t>
            </w:r>
          </w:p>
        </w:tc>
        <w:tc>
          <w:tcPr>
            <w:tcW w:w="3078" w:type="dxa"/>
          </w:tcPr>
          <w:p w:rsidR="00823DF6" w:rsidRPr="002B7175" w:rsidRDefault="00823DF6">
            <w:pPr>
              <w:tabs>
                <w:tab w:val="left" w:pos="1040"/>
              </w:tabs>
              <w:spacing w:line="380" w:lineRule="exact"/>
              <w:jc w:val="right"/>
              <w:rPr>
                <w:sz w:val="28"/>
                <w:szCs w:val="28"/>
              </w:rPr>
            </w:pPr>
            <w:r>
              <w:rPr>
                <w:sz w:val="28"/>
                <w:szCs w:val="28"/>
              </w:rPr>
              <w:t>200.000</w:t>
            </w:r>
          </w:p>
        </w:tc>
      </w:tr>
      <w:tr w:rsidR="00823DF6" w:rsidRPr="006960A2" w:rsidTr="000A2F69">
        <w:tc>
          <w:tcPr>
            <w:tcW w:w="840" w:type="dxa"/>
          </w:tcPr>
          <w:p w:rsidR="00823DF6" w:rsidRPr="006960A2" w:rsidRDefault="00823DF6">
            <w:pPr>
              <w:tabs>
                <w:tab w:val="left" w:pos="1040"/>
              </w:tabs>
              <w:spacing w:line="380" w:lineRule="exact"/>
              <w:jc w:val="center"/>
              <w:rPr>
                <w:b/>
                <w:sz w:val="28"/>
                <w:szCs w:val="28"/>
              </w:rPr>
            </w:pPr>
            <w:r w:rsidRPr="006960A2">
              <w:rPr>
                <w:b/>
                <w:sz w:val="28"/>
                <w:szCs w:val="28"/>
              </w:rPr>
              <w:t>III</w:t>
            </w:r>
          </w:p>
        </w:tc>
        <w:tc>
          <w:tcPr>
            <w:tcW w:w="5400" w:type="dxa"/>
          </w:tcPr>
          <w:p w:rsidR="00823DF6" w:rsidRPr="006960A2" w:rsidRDefault="00823DF6" w:rsidP="00DA222B">
            <w:pPr>
              <w:tabs>
                <w:tab w:val="left" w:pos="1040"/>
              </w:tabs>
              <w:spacing w:line="380" w:lineRule="exact"/>
              <w:jc w:val="center"/>
              <w:rPr>
                <w:b/>
                <w:sz w:val="28"/>
                <w:szCs w:val="28"/>
              </w:rPr>
            </w:pPr>
            <w:r w:rsidRPr="006960A2">
              <w:rPr>
                <w:b/>
                <w:sz w:val="28"/>
                <w:szCs w:val="28"/>
              </w:rPr>
              <w:t>Giáo viên có HS</w:t>
            </w:r>
            <w:r>
              <w:rPr>
                <w:b/>
                <w:sz w:val="28"/>
                <w:szCs w:val="28"/>
              </w:rPr>
              <w:t>G các cấp</w:t>
            </w:r>
          </w:p>
        </w:tc>
        <w:tc>
          <w:tcPr>
            <w:tcW w:w="3078" w:type="dxa"/>
          </w:tcPr>
          <w:p w:rsidR="00823DF6" w:rsidRPr="006960A2" w:rsidRDefault="00823DF6">
            <w:pPr>
              <w:tabs>
                <w:tab w:val="left" w:pos="1040"/>
              </w:tabs>
              <w:spacing w:line="380" w:lineRule="exact"/>
              <w:jc w:val="right"/>
              <w:rPr>
                <w:b/>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400" w:type="dxa"/>
          </w:tcPr>
          <w:p w:rsidR="00823DF6" w:rsidRDefault="00823DF6" w:rsidP="006960A2">
            <w:pPr>
              <w:tabs>
                <w:tab w:val="left" w:pos="1040"/>
              </w:tabs>
              <w:spacing w:line="380" w:lineRule="exact"/>
              <w:rPr>
                <w:sz w:val="28"/>
                <w:szCs w:val="28"/>
              </w:rPr>
            </w:pPr>
            <w:r>
              <w:rPr>
                <w:sz w:val="28"/>
                <w:szCs w:val="28"/>
              </w:rPr>
              <w:t>Căn cứ vào kết quả xếp thứ đồng đội các đội tuyển HSG của huyện, thưởng cho các đội tuyển từ thứ 9 đến thứ 1</w:t>
            </w:r>
          </w:p>
        </w:tc>
        <w:tc>
          <w:tcPr>
            <w:tcW w:w="3078" w:type="dxa"/>
          </w:tcPr>
          <w:p w:rsidR="00823DF6" w:rsidRPr="002B7175" w:rsidRDefault="00823DF6" w:rsidP="006960A2">
            <w:pPr>
              <w:tabs>
                <w:tab w:val="left" w:pos="1040"/>
              </w:tabs>
              <w:spacing w:line="380" w:lineRule="exact"/>
              <w:rPr>
                <w:sz w:val="28"/>
                <w:szCs w:val="28"/>
              </w:rPr>
            </w:pPr>
            <w:r>
              <w:rPr>
                <w:sz w:val="28"/>
                <w:szCs w:val="28"/>
              </w:rPr>
              <w:t>Xếp thứ 1 thưởng 1.500.000 đồng. Các thứ hạng tiếp theo giảm 100.000đồng/bậc</w:t>
            </w:r>
          </w:p>
        </w:tc>
      </w:tr>
      <w:tr w:rsidR="00823DF6" w:rsidRPr="002B7175" w:rsidTr="000A2F69">
        <w:tc>
          <w:tcPr>
            <w:tcW w:w="840" w:type="dxa"/>
          </w:tcPr>
          <w:p w:rsidR="00823DF6" w:rsidRPr="00DA222B" w:rsidRDefault="00823DF6" w:rsidP="00DA222B">
            <w:pPr>
              <w:tabs>
                <w:tab w:val="left" w:pos="1040"/>
              </w:tabs>
              <w:spacing w:line="380" w:lineRule="exact"/>
              <w:jc w:val="center"/>
              <w:rPr>
                <w:b/>
                <w:sz w:val="28"/>
                <w:szCs w:val="28"/>
              </w:rPr>
            </w:pPr>
            <w:r>
              <w:rPr>
                <w:b/>
                <w:sz w:val="28"/>
                <w:szCs w:val="28"/>
              </w:rPr>
              <w:t>I</w:t>
            </w:r>
            <w:r w:rsidRPr="00DA222B">
              <w:rPr>
                <w:b/>
                <w:sz w:val="28"/>
                <w:szCs w:val="28"/>
              </w:rPr>
              <w:t>V</w:t>
            </w:r>
          </w:p>
        </w:tc>
        <w:tc>
          <w:tcPr>
            <w:tcW w:w="5400" w:type="dxa"/>
          </w:tcPr>
          <w:p w:rsidR="00823DF6" w:rsidRPr="00DA222B" w:rsidRDefault="00823DF6" w:rsidP="00DA222B">
            <w:pPr>
              <w:tabs>
                <w:tab w:val="left" w:pos="1040"/>
              </w:tabs>
              <w:spacing w:line="380" w:lineRule="exact"/>
              <w:jc w:val="center"/>
              <w:rPr>
                <w:b/>
                <w:sz w:val="28"/>
                <w:szCs w:val="28"/>
              </w:rPr>
            </w:pPr>
            <w:r w:rsidRPr="00DA222B">
              <w:rPr>
                <w:b/>
                <w:sz w:val="28"/>
                <w:szCs w:val="28"/>
              </w:rPr>
              <w:t>Giáo viên đạt các danh hiệu thi đua</w:t>
            </w:r>
          </w:p>
        </w:tc>
        <w:tc>
          <w:tcPr>
            <w:tcW w:w="3078" w:type="dxa"/>
          </w:tcPr>
          <w:p w:rsidR="00823DF6" w:rsidRPr="002B7175" w:rsidRDefault="00823DF6">
            <w:pPr>
              <w:tabs>
                <w:tab w:val="left" w:pos="1040"/>
              </w:tabs>
              <w:spacing w:line="380" w:lineRule="exact"/>
              <w:jc w:val="right"/>
              <w:rPr>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400" w:type="dxa"/>
          </w:tcPr>
          <w:p w:rsidR="00823DF6" w:rsidRDefault="00823DF6">
            <w:pPr>
              <w:tabs>
                <w:tab w:val="left" w:pos="1040"/>
              </w:tabs>
              <w:spacing w:line="380" w:lineRule="exact"/>
              <w:rPr>
                <w:sz w:val="28"/>
                <w:szCs w:val="28"/>
              </w:rPr>
            </w:pPr>
            <w:r>
              <w:rPr>
                <w:sz w:val="28"/>
                <w:szCs w:val="28"/>
              </w:rPr>
              <w:t>CSTĐ cơ sở (nguồn kinh phí của huyện)</w:t>
            </w:r>
          </w:p>
        </w:tc>
        <w:tc>
          <w:tcPr>
            <w:tcW w:w="3078" w:type="dxa"/>
          </w:tcPr>
          <w:p w:rsidR="00823DF6" w:rsidRPr="002B7175" w:rsidRDefault="00823DF6">
            <w:pPr>
              <w:tabs>
                <w:tab w:val="left" w:pos="1040"/>
              </w:tabs>
              <w:spacing w:line="380" w:lineRule="exact"/>
              <w:jc w:val="right"/>
              <w:rPr>
                <w:sz w:val="28"/>
                <w:szCs w:val="28"/>
              </w:rPr>
            </w:pPr>
            <w:r>
              <w:rPr>
                <w:sz w:val="28"/>
                <w:szCs w:val="28"/>
              </w:rPr>
              <w:t>1 tháng lương cơ bản</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2</w:t>
            </w:r>
          </w:p>
        </w:tc>
        <w:tc>
          <w:tcPr>
            <w:tcW w:w="5400" w:type="dxa"/>
          </w:tcPr>
          <w:p w:rsidR="00823DF6" w:rsidRDefault="00823DF6">
            <w:pPr>
              <w:tabs>
                <w:tab w:val="left" w:pos="1040"/>
              </w:tabs>
              <w:spacing w:line="380" w:lineRule="exact"/>
              <w:rPr>
                <w:sz w:val="28"/>
                <w:szCs w:val="28"/>
              </w:rPr>
            </w:pPr>
            <w:r>
              <w:rPr>
                <w:sz w:val="28"/>
                <w:szCs w:val="28"/>
              </w:rPr>
              <w:t>LĐTT (Nguồn kinh phí đơn vị)</w:t>
            </w:r>
          </w:p>
        </w:tc>
        <w:tc>
          <w:tcPr>
            <w:tcW w:w="3078" w:type="dxa"/>
          </w:tcPr>
          <w:p w:rsidR="00823DF6" w:rsidRPr="002B7175" w:rsidRDefault="00823DF6">
            <w:pPr>
              <w:tabs>
                <w:tab w:val="left" w:pos="1040"/>
              </w:tabs>
              <w:spacing w:line="380" w:lineRule="exact"/>
              <w:jc w:val="right"/>
              <w:rPr>
                <w:sz w:val="28"/>
                <w:szCs w:val="28"/>
              </w:rPr>
            </w:pPr>
            <w:r>
              <w:rPr>
                <w:sz w:val="28"/>
                <w:szCs w:val="28"/>
              </w:rPr>
              <w:t>30% tháng lương cơ bản</w:t>
            </w:r>
          </w:p>
        </w:tc>
      </w:tr>
      <w:tr w:rsidR="00823DF6" w:rsidRPr="002B7175" w:rsidTr="000A2F69">
        <w:tc>
          <w:tcPr>
            <w:tcW w:w="840" w:type="dxa"/>
          </w:tcPr>
          <w:p w:rsidR="00823DF6" w:rsidRPr="00DA222B" w:rsidRDefault="00823DF6" w:rsidP="00DA222B">
            <w:pPr>
              <w:tabs>
                <w:tab w:val="left" w:pos="1040"/>
              </w:tabs>
              <w:spacing w:line="380" w:lineRule="exact"/>
              <w:jc w:val="center"/>
              <w:rPr>
                <w:b/>
                <w:sz w:val="28"/>
                <w:szCs w:val="28"/>
              </w:rPr>
            </w:pPr>
            <w:r>
              <w:rPr>
                <w:b/>
                <w:sz w:val="28"/>
                <w:szCs w:val="28"/>
              </w:rPr>
              <w:t>V</w:t>
            </w:r>
          </w:p>
        </w:tc>
        <w:tc>
          <w:tcPr>
            <w:tcW w:w="5400" w:type="dxa"/>
          </w:tcPr>
          <w:p w:rsidR="00823DF6" w:rsidRPr="00DA222B" w:rsidRDefault="00823DF6" w:rsidP="00DA222B">
            <w:pPr>
              <w:tabs>
                <w:tab w:val="left" w:pos="1040"/>
              </w:tabs>
              <w:spacing w:line="380" w:lineRule="exact"/>
              <w:jc w:val="center"/>
              <w:rPr>
                <w:b/>
                <w:sz w:val="28"/>
                <w:szCs w:val="28"/>
              </w:rPr>
            </w:pPr>
            <w:r w:rsidRPr="00DA222B">
              <w:rPr>
                <w:b/>
                <w:sz w:val="28"/>
                <w:szCs w:val="28"/>
              </w:rPr>
              <w:t>Bồi dưỡng giáo viên đi hội giảng</w:t>
            </w:r>
          </w:p>
        </w:tc>
        <w:tc>
          <w:tcPr>
            <w:tcW w:w="3078" w:type="dxa"/>
          </w:tcPr>
          <w:p w:rsidR="00823DF6" w:rsidRPr="002B7175" w:rsidRDefault="00823DF6">
            <w:pPr>
              <w:tabs>
                <w:tab w:val="left" w:pos="1040"/>
              </w:tabs>
              <w:spacing w:line="380" w:lineRule="exact"/>
              <w:jc w:val="right"/>
              <w:rPr>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400" w:type="dxa"/>
          </w:tcPr>
          <w:p w:rsidR="00823DF6" w:rsidRDefault="00823DF6">
            <w:pPr>
              <w:tabs>
                <w:tab w:val="left" w:pos="1040"/>
              </w:tabs>
              <w:spacing w:line="380" w:lineRule="exact"/>
              <w:rPr>
                <w:sz w:val="28"/>
                <w:szCs w:val="28"/>
              </w:rPr>
            </w:pPr>
            <w:r>
              <w:rPr>
                <w:sz w:val="28"/>
                <w:szCs w:val="28"/>
              </w:rPr>
              <w:t>Cấp tỉnh</w:t>
            </w:r>
          </w:p>
        </w:tc>
        <w:tc>
          <w:tcPr>
            <w:tcW w:w="3078" w:type="dxa"/>
          </w:tcPr>
          <w:p w:rsidR="00823DF6" w:rsidRPr="002B7175" w:rsidRDefault="00823DF6">
            <w:pPr>
              <w:tabs>
                <w:tab w:val="left" w:pos="1040"/>
              </w:tabs>
              <w:spacing w:line="380" w:lineRule="exact"/>
              <w:jc w:val="right"/>
              <w:rPr>
                <w:sz w:val="28"/>
                <w:szCs w:val="28"/>
              </w:rPr>
            </w:pPr>
            <w:r>
              <w:rPr>
                <w:sz w:val="28"/>
                <w:szCs w:val="28"/>
              </w:rPr>
              <w:t>500.000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2</w:t>
            </w:r>
          </w:p>
        </w:tc>
        <w:tc>
          <w:tcPr>
            <w:tcW w:w="5400" w:type="dxa"/>
          </w:tcPr>
          <w:p w:rsidR="00823DF6" w:rsidRDefault="00823DF6">
            <w:pPr>
              <w:tabs>
                <w:tab w:val="left" w:pos="1040"/>
              </w:tabs>
              <w:spacing w:line="380" w:lineRule="exact"/>
              <w:rPr>
                <w:sz w:val="28"/>
                <w:szCs w:val="28"/>
              </w:rPr>
            </w:pPr>
            <w:r>
              <w:rPr>
                <w:sz w:val="28"/>
                <w:szCs w:val="28"/>
              </w:rPr>
              <w:t>Cấp huyện</w:t>
            </w:r>
          </w:p>
        </w:tc>
        <w:tc>
          <w:tcPr>
            <w:tcW w:w="3078" w:type="dxa"/>
          </w:tcPr>
          <w:p w:rsidR="00823DF6" w:rsidRPr="002B7175" w:rsidRDefault="00823DF6">
            <w:pPr>
              <w:tabs>
                <w:tab w:val="left" w:pos="1040"/>
              </w:tabs>
              <w:spacing w:line="380" w:lineRule="exact"/>
              <w:jc w:val="right"/>
              <w:rPr>
                <w:sz w:val="28"/>
                <w:szCs w:val="28"/>
              </w:rPr>
            </w:pPr>
            <w:r>
              <w:rPr>
                <w:sz w:val="28"/>
                <w:szCs w:val="28"/>
              </w:rPr>
              <w:t>400.000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3</w:t>
            </w:r>
          </w:p>
        </w:tc>
        <w:tc>
          <w:tcPr>
            <w:tcW w:w="5400" w:type="dxa"/>
          </w:tcPr>
          <w:p w:rsidR="00823DF6" w:rsidRDefault="00823DF6">
            <w:pPr>
              <w:tabs>
                <w:tab w:val="left" w:pos="1040"/>
              </w:tabs>
              <w:spacing w:line="380" w:lineRule="exact"/>
              <w:rPr>
                <w:sz w:val="28"/>
                <w:szCs w:val="28"/>
              </w:rPr>
            </w:pPr>
            <w:r>
              <w:rPr>
                <w:sz w:val="28"/>
                <w:szCs w:val="28"/>
              </w:rPr>
              <w:t>Cấp cụm</w:t>
            </w:r>
          </w:p>
        </w:tc>
        <w:tc>
          <w:tcPr>
            <w:tcW w:w="3078" w:type="dxa"/>
          </w:tcPr>
          <w:p w:rsidR="00823DF6" w:rsidRPr="002B7175" w:rsidRDefault="00823DF6">
            <w:pPr>
              <w:tabs>
                <w:tab w:val="left" w:pos="1040"/>
              </w:tabs>
              <w:spacing w:line="380" w:lineRule="exact"/>
              <w:jc w:val="right"/>
              <w:rPr>
                <w:sz w:val="28"/>
                <w:szCs w:val="28"/>
              </w:rPr>
            </w:pPr>
            <w:r>
              <w:rPr>
                <w:sz w:val="28"/>
                <w:szCs w:val="28"/>
              </w:rPr>
              <w:t>300.000</w:t>
            </w:r>
          </w:p>
        </w:tc>
      </w:tr>
      <w:tr w:rsidR="00823DF6" w:rsidRPr="002B7175" w:rsidTr="000A2F69">
        <w:tc>
          <w:tcPr>
            <w:tcW w:w="840" w:type="dxa"/>
          </w:tcPr>
          <w:p w:rsidR="00823DF6" w:rsidRPr="00DA222B" w:rsidRDefault="00823DF6" w:rsidP="00DA222B">
            <w:pPr>
              <w:tabs>
                <w:tab w:val="left" w:pos="1040"/>
              </w:tabs>
              <w:spacing w:line="380" w:lineRule="exact"/>
              <w:jc w:val="center"/>
              <w:rPr>
                <w:b/>
                <w:sz w:val="28"/>
                <w:szCs w:val="28"/>
              </w:rPr>
            </w:pPr>
            <w:r>
              <w:rPr>
                <w:b/>
                <w:sz w:val="28"/>
                <w:szCs w:val="28"/>
              </w:rPr>
              <w:t>VI</w:t>
            </w:r>
          </w:p>
        </w:tc>
        <w:tc>
          <w:tcPr>
            <w:tcW w:w="5400" w:type="dxa"/>
          </w:tcPr>
          <w:p w:rsidR="00823DF6" w:rsidRPr="00DA222B" w:rsidRDefault="00823DF6" w:rsidP="00DA222B">
            <w:pPr>
              <w:tabs>
                <w:tab w:val="left" w:pos="1040"/>
              </w:tabs>
              <w:spacing w:line="380" w:lineRule="exact"/>
              <w:jc w:val="center"/>
              <w:rPr>
                <w:b/>
                <w:sz w:val="28"/>
                <w:szCs w:val="28"/>
              </w:rPr>
            </w:pPr>
            <w:r w:rsidRPr="00DA222B">
              <w:rPr>
                <w:b/>
                <w:sz w:val="28"/>
                <w:szCs w:val="28"/>
              </w:rPr>
              <w:t>Giáo viên ôn thi vào THPT</w:t>
            </w:r>
          </w:p>
        </w:tc>
        <w:tc>
          <w:tcPr>
            <w:tcW w:w="3078" w:type="dxa"/>
          </w:tcPr>
          <w:p w:rsidR="00823DF6" w:rsidRPr="002B7175" w:rsidRDefault="00823DF6">
            <w:pPr>
              <w:tabs>
                <w:tab w:val="left" w:pos="1040"/>
              </w:tabs>
              <w:spacing w:line="380" w:lineRule="exact"/>
              <w:jc w:val="right"/>
              <w:rPr>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400" w:type="dxa"/>
          </w:tcPr>
          <w:p w:rsidR="00823DF6" w:rsidRDefault="00823DF6">
            <w:pPr>
              <w:tabs>
                <w:tab w:val="left" w:pos="1040"/>
              </w:tabs>
              <w:spacing w:line="380" w:lineRule="exact"/>
              <w:rPr>
                <w:sz w:val="28"/>
                <w:szCs w:val="28"/>
              </w:rPr>
            </w:pPr>
            <w:r>
              <w:rPr>
                <w:sz w:val="28"/>
                <w:szCs w:val="28"/>
              </w:rPr>
              <w:t>Điểm trung bình môn dạy của các lớp phụ trách xếp thứ 5 trở lên (trong huyện )</w:t>
            </w:r>
          </w:p>
        </w:tc>
        <w:tc>
          <w:tcPr>
            <w:tcW w:w="3078" w:type="dxa"/>
          </w:tcPr>
          <w:p w:rsidR="00823DF6" w:rsidRPr="002B7175" w:rsidRDefault="00823DF6">
            <w:pPr>
              <w:tabs>
                <w:tab w:val="left" w:pos="1040"/>
              </w:tabs>
              <w:spacing w:line="380" w:lineRule="exact"/>
              <w:jc w:val="right"/>
              <w:rPr>
                <w:sz w:val="28"/>
                <w:szCs w:val="28"/>
              </w:rPr>
            </w:pPr>
            <w:r>
              <w:rPr>
                <w:sz w:val="28"/>
                <w:szCs w:val="28"/>
              </w:rPr>
              <w:t>200.000</w:t>
            </w:r>
          </w:p>
        </w:tc>
      </w:tr>
      <w:tr w:rsidR="00823DF6" w:rsidRPr="002B7175" w:rsidTr="000A2F69">
        <w:tc>
          <w:tcPr>
            <w:tcW w:w="840" w:type="dxa"/>
          </w:tcPr>
          <w:p w:rsidR="00823DF6" w:rsidRPr="00DA222B" w:rsidRDefault="00823DF6" w:rsidP="00DA222B">
            <w:pPr>
              <w:tabs>
                <w:tab w:val="left" w:pos="1040"/>
              </w:tabs>
              <w:spacing w:line="380" w:lineRule="exact"/>
              <w:jc w:val="center"/>
              <w:rPr>
                <w:b/>
                <w:sz w:val="28"/>
                <w:szCs w:val="28"/>
              </w:rPr>
            </w:pPr>
            <w:r>
              <w:rPr>
                <w:b/>
                <w:sz w:val="28"/>
                <w:szCs w:val="28"/>
              </w:rPr>
              <w:t>VII</w:t>
            </w:r>
          </w:p>
        </w:tc>
        <w:tc>
          <w:tcPr>
            <w:tcW w:w="5400" w:type="dxa"/>
          </w:tcPr>
          <w:p w:rsidR="00823DF6" w:rsidRPr="00DA222B" w:rsidRDefault="00823DF6" w:rsidP="00DA222B">
            <w:pPr>
              <w:tabs>
                <w:tab w:val="left" w:pos="1040"/>
              </w:tabs>
              <w:spacing w:line="380" w:lineRule="exact"/>
              <w:jc w:val="center"/>
              <w:rPr>
                <w:b/>
                <w:sz w:val="28"/>
                <w:szCs w:val="28"/>
              </w:rPr>
            </w:pPr>
            <w:r w:rsidRPr="00DA222B">
              <w:rPr>
                <w:b/>
                <w:sz w:val="28"/>
                <w:szCs w:val="28"/>
              </w:rPr>
              <w:t>Giáo viên Tổng phụ trách đội</w:t>
            </w:r>
          </w:p>
        </w:tc>
        <w:tc>
          <w:tcPr>
            <w:tcW w:w="3078" w:type="dxa"/>
          </w:tcPr>
          <w:p w:rsidR="00823DF6" w:rsidRPr="002B7175" w:rsidRDefault="00823DF6">
            <w:pPr>
              <w:tabs>
                <w:tab w:val="left" w:pos="1040"/>
              </w:tabs>
              <w:spacing w:line="380" w:lineRule="exact"/>
              <w:jc w:val="right"/>
              <w:rPr>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400" w:type="dxa"/>
          </w:tcPr>
          <w:p w:rsidR="00823DF6" w:rsidRDefault="00823DF6">
            <w:pPr>
              <w:tabs>
                <w:tab w:val="left" w:pos="1040"/>
              </w:tabs>
              <w:spacing w:line="380" w:lineRule="exact"/>
              <w:rPr>
                <w:sz w:val="28"/>
                <w:szCs w:val="28"/>
              </w:rPr>
            </w:pPr>
            <w:r>
              <w:rPr>
                <w:sz w:val="28"/>
                <w:szCs w:val="28"/>
              </w:rPr>
              <w:t>Liên đội được bằng khen (cờ) của TW đoàn</w:t>
            </w:r>
          </w:p>
        </w:tc>
        <w:tc>
          <w:tcPr>
            <w:tcW w:w="3078" w:type="dxa"/>
          </w:tcPr>
          <w:p w:rsidR="00823DF6" w:rsidRPr="002B7175" w:rsidRDefault="00823DF6">
            <w:pPr>
              <w:tabs>
                <w:tab w:val="left" w:pos="1040"/>
              </w:tabs>
              <w:spacing w:line="380" w:lineRule="exact"/>
              <w:jc w:val="right"/>
              <w:rPr>
                <w:sz w:val="28"/>
                <w:szCs w:val="28"/>
              </w:rPr>
            </w:pPr>
            <w:r>
              <w:rPr>
                <w:sz w:val="28"/>
                <w:szCs w:val="28"/>
              </w:rPr>
              <w:t>200.000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2</w:t>
            </w:r>
          </w:p>
        </w:tc>
        <w:tc>
          <w:tcPr>
            <w:tcW w:w="5400" w:type="dxa"/>
          </w:tcPr>
          <w:p w:rsidR="00823DF6" w:rsidRDefault="00823DF6">
            <w:pPr>
              <w:tabs>
                <w:tab w:val="left" w:pos="1040"/>
              </w:tabs>
              <w:spacing w:line="380" w:lineRule="exact"/>
              <w:rPr>
                <w:sz w:val="28"/>
                <w:szCs w:val="28"/>
              </w:rPr>
            </w:pPr>
            <w:r>
              <w:rPr>
                <w:sz w:val="28"/>
                <w:szCs w:val="28"/>
              </w:rPr>
              <w:t>Liên đội được bằng khen (cờ) của tỉnh đoàn</w:t>
            </w:r>
          </w:p>
        </w:tc>
        <w:tc>
          <w:tcPr>
            <w:tcW w:w="3078" w:type="dxa"/>
          </w:tcPr>
          <w:p w:rsidR="00823DF6" w:rsidRPr="002B7175" w:rsidRDefault="00823DF6">
            <w:pPr>
              <w:tabs>
                <w:tab w:val="left" w:pos="1040"/>
              </w:tabs>
              <w:spacing w:line="380" w:lineRule="exact"/>
              <w:jc w:val="right"/>
              <w:rPr>
                <w:sz w:val="28"/>
                <w:szCs w:val="28"/>
              </w:rPr>
            </w:pPr>
            <w:r>
              <w:rPr>
                <w:sz w:val="28"/>
                <w:szCs w:val="28"/>
              </w:rPr>
              <w:t>100.000</w:t>
            </w:r>
          </w:p>
        </w:tc>
      </w:tr>
      <w:tr w:rsidR="00823DF6" w:rsidRPr="002B7175" w:rsidTr="000A2F69">
        <w:tc>
          <w:tcPr>
            <w:tcW w:w="840" w:type="dxa"/>
          </w:tcPr>
          <w:p w:rsidR="00823DF6" w:rsidRPr="00DA222B" w:rsidRDefault="00823DF6" w:rsidP="00DA222B">
            <w:pPr>
              <w:tabs>
                <w:tab w:val="left" w:pos="1040"/>
              </w:tabs>
              <w:spacing w:line="380" w:lineRule="exact"/>
              <w:jc w:val="center"/>
              <w:rPr>
                <w:b/>
                <w:sz w:val="28"/>
                <w:szCs w:val="28"/>
              </w:rPr>
            </w:pPr>
            <w:r>
              <w:rPr>
                <w:b/>
                <w:sz w:val="28"/>
                <w:szCs w:val="28"/>
              </w:rPr>
              <w:t>VIII</w:t>
            </w:r>
          </w:p>
        </w:tc>
        <w:tc>
          <w:tcPr>
            <w:tcW w:w="5400" w:type="dxa"/>
          </w:tcPr>
          <w:p w:rsidR="00823DF6" w:rsidRPr="00DA222B" w:rsidRDefault="00823DF6" w:rsidP="00DA222B">
            <w:pPr>
              <w:tabs>
                <w:tab w:val="left" w:pos="1040"/>
              </w:tabs>
              <w:spacing w:line="380" w:lineRule="exact"/>
              <w:jc w:val="center"/>
              <w:rPr>
                <w:b/>
                <w:sz w:val="28"/>
                <w:szCs w:val="28"/>
              </w:rPr>
            </w:pPr>
            <w:r w:rsidRPr="00DA222B">
              <w:rPr>
                <w:b/>
                <w:sz w:val="28"/>
                <w:szCs w:val="28"/>
              </w:rPr>
              <w:t>Giáo viên phụ trách các cuộc thi</w:t>
            </w:r>
          </w:p>
        </w:tc>
        <w:tc>
          <w:tcPr>
            <w:tcW w:w="3078" w:type="dxa"/>
          </w:tcPr>
          <w:p w:rsidR="00823DF6" w:rsidRPr="002B7175" w:rsidRDefault="00823DF6">
            <w:pPr>
              <w:tabs>
                <w:tab w:val="left" w:pos="1040"/>
              </w:tabs>
              <w:spacing w:line="380" w:lineRule="exact"/>
              <w:jc w:val="right"/>
              <w:rPr>
                <w:sz w:val="28"/>
                <w:szCs w:val="28"/>
              </w:rPr>
            </w:pP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400" w:type="dxa"/>
          </w:tcPr>
          <w:p w:rsidR="00823DF6" w:rsidRDefault="00823DF6" w:rsidP="000A0433">
            <w:pPr>
              <w:tabs>
                <w:tab w:val="left" w:pos="1040"/>
              </w:tabs>
              <w:spacing w:line="380" w:lineRule="exact"/>
              <w:rPr>
                <w:sz w:val="28"/>
                <w:szCs w:val="28"/>
              </w:rPr>
            </w:pPr>
            <w:r>
              <w:rPr>
                <w:sz w:val="28"/>
                <w:szCs w:val="28"/>
              </w:rPr>
              <w:t>Đạt giải toàn quốc (Nhất -&gt; KK)</w:t>
            </w:r>
          </w:p>
        </w:tc>
        <w:tc>
          <w:tcPr>
            <w:tcW w:w="3078" w:type="dxa"/>
          </w:tcPr>
          <w:p w:rsidR="00823DF6" w:rsidRPr="002B7175" w:rsidRDefault="00823DF6">
            <w:pPr>
              <w:tabs>
                <w:tab w:val="left" w:pos="1040"/>
              </w:tabs>
              <w:spacing w:line="380" w:lineRule="exact"/>
              <w:jc w:val="right"/>
              <w:rPr>
                <w:sz w:val="28"/>
                <w:szCs w:val="28"/>
              </w:rPr>
            </w:pPr>
            <w:r>
              <w:rPr>
                <w:sz w:val="28"/>
                <w:szCs w:val="28"/>
              </w:rPr>
              <w:t>1.000.000 - 700.000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2</w:t>
            </w:r>
          </w:p>
        </w:tc>
        <w:tc>
          <w:tcPr>
            <w:tcW w:w="5400" w:type="dxa"/>
          </w:tcPr>
          <w:p w:rsidR="00823DF6" w:rsidRPr="0070112C" w:rsidRDefault="00823DF6" w:rsidP="000A0433">
            <w:pPr>
              <w:rPr>
                <w:sz w:val="28"/>
                <w:szCs w:val="28"/>
              </w:rPr>
            </w:pPr>
            <w:r w:rsidRPr="0070112C">
              <w:rPr>
                <w:sz w:val="28"/>
                <w:szCs w:val="28"/>
              </w:rPr>
              <w:t>Đạ</w:t>
            </w:r>
            <w:r>
              <w:rPr>
                <w:sz w:val="28"/>
                <w:szCs w:val="28"/>
              </w:rPr>
              <w:t>t giải cấp tỉnh (</w:t>
            </w:r>
            <w:r w:rsidRPr="0070112C">
              <w:rPr>
                <w:sz w:val="28"/>
                <w:szCs w:val="28"/>
              </w:rPr>
              <w:t xml:space="preserve">Nhất </w:t>
            </w:r>
            <w:r>
              <w:rPr>
                <w:sz w:val="28"/>
                <w:szCs w:val="28"/>
              </w:rPr>
              <w:t>-&gt; KK)</w:t>
            </w:r>
          </w:p>
        </w:tc>
        <w:tc>
          <w:tcPr>
            <w:tcW w:w="3078" w:type="dxa"/>
          </w:tcPr>
          <w:p w:rsidR="00823DF6" w:rsidRPr="002B7175" w:rsidRDefault="00823DF6">
            <w:pPr>
              <w:tabs>
                <w:tab w:val="left" w:pos="1040"/>
              </w:tabs>
              <w:spacing w:line="380" w:lineRule="exact"/>
              <w:jc w:val="right"/>
              <w:rPr>
                <w:sz w:val="28"/>
                <w:szCs w:val="28"/>
              </w:rPr>
            </w:pPr>
            <w:r>
              <w:rPr>
                <w:sz w:val="28"/>
                <w:szCs w:val="28"/>
              </w:rPr>
              <w:t>600.000 - 300.000</w:t>
            </w:r>
          </w:p>
        </w:tc>
      </w:tr>
      <w:tr w:rsidR="00823DF6" w:rsidRPr="002B7175" w:rsidTr="000A2F69">
        <w:tc>
          <w:tcPr>
            <w:tcW w:w="840" w:type="dxa"/>
          </w:tcPr>
          <w:p w:rsidR="00823DF6" w:rsidRPr="002B7175" w:rsidRDefault="00823DF6">
            <w:pPr>
              <w:tabs>
                <w:tab w:val="left" w:pos="1040"/>
              </w:tabs>
              <w:spacing w:line="380" w:lineRule="exact"/>
              <w:jc w:val="center"/>
              <w:rPr>
                <w:sz w:val="28"/>
                <w:szCs w:val="28"/>
              </w:rPr>
            </w:pPr>
            <w:r>
              <w:rPr>
                <w:sz w:val="28"/>
                <w:szCs w:val="28"/>
              </w:rPr>
              <w:t>3</w:t>
            </w:r>
          </w:p>
        </w:tc>
        <w:tc>
          <w:tcPr>
            <w:tcW w:w="5400" w:type="dxa"/>
          </w:tcPr>
          <w:p w:rsidR="00823DF6" w:rsidRPr="0070112C" w:rsidRDefault="00823DF6" w:rsidP="000A0433">
            <w:pPr>
              <w:rPr>
                <w:sz w:val="28"/>
                <w:szCs w:val="28"/>
              </w:rPr>
            </w:pPr>
            <w:r w:rsidRPr="0070112C">
              <w:rPr>
                <w:sz w:val="28"/>
                <w:szCs w:val="28"/>
              </w:rPr>
              <w:t xml:space="preserve">Đạt giải </w:t>
            </w:r>
            <w:r>
              <w:rPr>
                <w:sz w:val="28"/>
                <w:szCs w:val="28"/>
              </w:rPr>
              <w:t>cấp huyện  (</w:t>
            </w:r>
            <w:r w:rsidRPr="0070112C">
              <w:rPr>
                <w:sz w:val="28"/>
                <w:szCs w:val="28"/>
              </w:rPr>
              <w:t xml:space="preserve">Nhất </w:t>
            </w:r>
            <w:r>
              <w:rPr>
                <w:sz w:val="28"/>
                <w:szCs w:val="28"/>
              </w:rPr>
              <w:t>-&gt; KK)</w:t>
            </w:r>
          </w:p>
        </w:tc>
        <w:tc>
          <w:tcPr>
            <w:tcW w:w="3078" w:type="dxa"/>
          </w:tcPr>
          <w:p w:rsidR="00823DF6" w:rsidRPr="002B7175" w:rsidRDefault="00823DF6">
            <w:pPr>
              <w:tabs>
                <w:tab w:val="left" w:pos="1040"/>
              </w:tabs>
              <w:spacing w:line="380" w:lineRule="exact"/>
              <w:jc w:val="right"/>
              <w:rPr>
                <w:sz w:val="28"/>
                <w:szCs w:val="28"/>
              </w:rPr>
            </w:pPr>
            <w:r>
              <w:rPr>
                <w:sz w:val="28"/>
                <w:szCs w:val="28"/>
              </w:rPr>
              <w:t>250.000 - 100.000</w:t>
            </w:r>
          </w:p>
        </w:tc>
      </w:tr>
    </w:tbl>
    <w:p w:rsidR="00823DF6" w:rsidRDefault="00823DF6" w:rsidP="000A2F69">
      <w:pPr>
        <w:pStyle w:val="ListParagraph"/>
        <w:tabs>
          <w:tab w:val="left" w:pos="1040"/>
        </w:tabs>
        <w:spacing w:line="380" w:lineRule="exact"/>
        <w:ind w:left="15"/>
        <w:jc w:val="both"/>
        <w:rPr>
          <w:b/>
          <w:sz w:val="28"/>
          <w:szCs w:val="28"/>
        </w:rPr>
      </w:pPr>
      <w:r w:rsidRPr="0011341B">
        <w:rPr>
          <w:b/>
          <w:sz w:val="28"/>
          <w:szCs w:val="28"/>
        </w:rPr>
        <w:t>2. Khen thưởng cho học sinh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38"/>
        <w:gridCol w:w="1922"/>
        <w:gridCol w:w="3480"/>
      </w:tblGrid>
      <w:tr w:rsidR="00823DF6" w:rsidRPr="002B7175" w:rsidTr="0011341B">
        <w:tc>
          <w:tcPr>
            <w:tcW w:w="828" w:type="dxa"/>
            <w:vAlign w:val="center"/>
          </w:tcPr>
          <w:p w:rsidR="00823DF6" w:rsidRPr="002B7175" w:rsidRDefault="00823DF6" w:rsidP="000A0433">
            <w:pPr>
              <w:tabs>
                <w:tab w:val="left" w:pos="1040"/>
              </w:tabs>
              <w:spacing w:line="380" w:lineRule="exact"/>
              <w:jc w:val="center"/>
              <w:rPr>
                <w:b/>
                <w:sz w:val="28"/>
                <w:szCs w:val="28"/>
              </w:rPr>
            </w:pPr>
            <w:r w:rsidRPr="002B7175">
              <w:rPr>
                <w:b/>
                <w:sz w:val="28"/>
                <w:szCs w:val="28"/>
              </w:rPr>
              <w:t>STT</w:t>
            </w:r>
          </w:p>
        </w:tc>
        <w:tc>
          <w:tcPr>
            <w:tcW w:w="5160" w:type="dxa"/>
            <w:gridSpan w:val="2"/>
            <w:vAlign w:val="center"/>
          </w:tcPr>
          <w:p w:rsidR="00823DF6" w:rsidRPr="002B7175" w:rsidRDefault="00823DF6" w:rsidP="000A0433">
            <w:pPr>
              <w:tabs>
                <w:tab w:val="left" w:pos="1040"/>
              </w:tabs>
              <w:spacing w:line="380" w:lineRule="exact"/>
              <w:jc w:val="center"/>
              <w:rPr>
                <w:b/>
                <w:sz w:val="28"/>
                <w:szCs w:val="28"/>
              </w:rPr>
            </w:pPr>
            <w:r>
              <w:rPr>
                <w:b/>
                <w:sz w:val="28"/>
                <w:szCs w:val="28"/>
              </w:rPr>
              <w:t>N</w:t>
            </w:r>
            <w:r w:rsidRPr="000048C7">
              <w:rPr>
                <w:b/>
                <w:sz w:val="28"/>
                <w:szCs w:val="28"/>
              </w:rPr>
              <w:t>ội</w:t>
            </w:r>
            <w:r>
              <w:rPr>
                <w:b/>
                <w:sz w:val="28"/>
                <w:szCs w:val="28"/>
              </w:rPr>
              <w:t xml:space="preserve"> dung</w:t>
            </w:r>
          </w:p>
        </w:tc>
        <w:tc>
          <w:tcPr>
            <w:tcW w:w="3480" w:type="dxa"/>
            <w:vAlign w:val="center"/>
          </w:tcPr>
          <w:p w:rsidR="00823DF6" w:rsidRPr="002B7175" w:rsidRDefault="00823DF6" w:rsidP="000A0433">
            <w:pPr>
              <w:tabs>
                <w:tab w:val="left" w:pos="1040"/>
              </w:tabs>
              <w:spacing w:line="380" w:lineRule="exact"/>
              <w:jc w:val="center"/>
              <w:rPr>
                <w:b/>
                <w:sz w:val="28"/>
                <w:szCs w:val="28"/>
              </w:rPr>
            </w:pPr>
            <w:r w:rsidRPr="002B7175">
              <w:rPr>
                <w:b/>
                <w:sz w:val="28"/>
                <w:szCs w:val="28"/>
              </w:rPr>
              <w:t>Mức chi  (đồng</w:t>
            </w:r>
            <w:r>
              <w:rPr>
                <w:b/>
                <w:sz w:val="28"/>
                <w:szCs w:val="28"/>
              </w:rPr>
              <w:t xml:space="preserve">/người </w:t>
            </w:r>
            <w:r w:rsidRPr="002B7175">
              <w:rPr>
                <w:b/>
                <w:sz w:val="28"/>
                <w:szCs w:val="28"/>
              </w:rPr>
              <w:t>)</w:t>
            </w:r>
          </w:p>
        </w:tc>
      </w:tr>
      <w:tr w:rsidR="00823DF6" w:rsidRPr="002B7175" w:rsidTr="0011341B">
        <w:tc>
          <w:tcPr>
            <w:tcW w:w="828" w:type="dxa"/>
          </w:tcPr>
          <w:p w:rsidR="00823DF6" w:rsidRPr="006960A2" w:rsidRDefault="00823DF6" w:rsidP="000A0433">
            <w:pPr>
              <w:tabs>
                <w:tab w:val="left" w:pos="1040"/>
              </w:tabs>
              <w:spacing w:line="380" w:lineRule="exact"/>
              <w:jc w:val="center"/>
              <w:rPr>
                <w:b/>
                <w:sz w:val="28"/>
                <w:szCs w:val="28"/>
              </w:rPr>
            </w:pPr>
            <w:r w:rsidRPr="006960A2">
              <w:rPr>
                <w:b/>
                <w:sz w:val="28"/>
                <w:szCs w:val="28"/>
              </w:rPr>
              <w:t>I</w:t>
            </w:r>
          </w:p>
        </w:tc>
        <w:tc>
          <w:tcPr>
            <w:tcW w:w="5160" w:type="dxa"/>
            <w:gridSpan w:val="2"/>
          </w:tcPr>
          <w:p w:rsidR="00823DF6" w:rsidRPr="002B7175" w:rsidRDefault="00823DF6" w:rsidP="000A0433">
            <w:pPr>
              <w:tabs>
                <w:tab w:val="left" w:pos="1040"/>
              </w:tabs>
              <w:spacing w:line="380" w:lineRule="exact"/>
              <w:jc w:val="center"/>
              <w:rPr>
                <w:b/>
                <w:sz w:val="28"/>
                <w:szCs w:val="28"/>
              </w:rPr>
            </w:pPr>
            <w:r>
              <w:rPr>
                <w:b/>
                <w:sz w:val="28"/>
                <w:szCs w:val="28"/>
              </w:rPr>
              <w:t>Đạt giải các cuộc thi cấp Bộ/toàn quốc</w:t>
            </w:r>
          </w:p>
        </w:tc>
        <w:tc>
          <w:tcPr>
            <w:tcW w:w="3480" w:type="dxa"/>
          </w:tcPr>
          <w:p w:rsidR="00823DF6" w:rsidRPr="002B7175" w:rsidRDefault="00823DF6" w:rsidP="000A0433">
            <w:pPr>
              <w:tabs>
                <w:tab w:val="left" w:pos="1040"/>
              </w:tabs>
              <w:spacing w:line="380" w:lineRule="exact"/>
              <w:jc w:val="center"/>
              <w:rPr>
                <w:sz w:val="28"/>
                <w:szCs w:val="28"/>
              </w:rPr>
            </w:pPr>
          </w:p>
        </w:tc>
      </w:tr>
      <w:tr w:rsidR="00823DF6" w:rsidRPr="002B7175" w:rsidTr="0011341B">
        <w:tc>
          <w:tcPr>
            <w:tcW w:w="828" w:type="dxa"/>
          </w:tcPr>
          <w:p w:rsidR="00823DF6" w:rsidRPr="002B7175" w:rsidRDefault="00823DF6" w:rsidP="000A0433">
            <w:pPr>
              <w:tabs>
                <w:tab w:val="left" w:pos="1040"/>
              </w:tabs>
              <w:spacing w:line="380" w:lineRule="exact"/>
              <w:jc w:val="center"/>
              <w:rPr>
                <w:sz w:val="28"/>
                <w:szCs w:val="28"/>
              </w:rPr>
            </w:pPr>
            <w:r w:rsidRPr="002B7175">
              <w:rPr>
                <w:sz w:val="28"/>
                <w:szCs w:val="28"/>
              </w:rPr>
              <w:t>1</w:t>
            </w:r>
          </w:p>
        </w:tc>
        <w:tc>
          <w:tcPr>
            <w:tcW w:w="5160" w:type="dxa"/>
            <w:gridSpan w:val="2"/>
          </w:tcPr>
          <w:p w:rsidR="00823DF6" w:rsidRPr="002B7175" w:rsidRDefault="00823DF6" w:rsidP="000A0433">
            <w:pPr>
              <w:tabs>
                <w:tab w:val="left" w:pos="1040"/>
              </w:tabs>
              <w:spacing w:line="380" w:lineRule="exact"/>
              <w:rPr>
                <w:sz w:val="28"/>
                <w:szCs w:val="28"/>
              </w:rPr>
            </w:pPr>
            <w:r>
              <w:rPr>
                <w:sz w:val="28"/>
                <w:szCs w:val="28"/>
              </w:rPr>
              <w:t>Giải nhất</w:t>
            </w:r>
          </w:p>
        </w:tc>
        <w:tc>
          <w:tcPr>
            <w:tcW w:w="3480" w:type="dxa"/>
          </w:tcPr>
          <w:p w:rsidR="00823DF6" w:rsidRPr="002B7175" w:rsidRDefault="00823DF6" w:rsidP="000A0433">
            <w:pPr>
              <w:tabs>
                <w:tab w:val="left" w:pos="1040"/>
              </w:tabs>
              <w:spacing w:line="380" w:lineRule="exact"/>
              <w:jc w:val="right"/>
              <w:rPr>
                <w:sz w:val="28"/>
                <w:szCs w:val="28"/>
              </w:rPr>
            </w:pPr>
            <w:r>
              <w:rPr>
                <w:sz w:val="28"/>
                <w:szCs w:val="28"/>
              </w:rPr>
              <w:t>1.000.000</w:t>
            </w:r>
          </w:p>
        </w:tc>
      </w:tr>
      <w:tr w:rsidR="00823DF6" w:rsidRPr="002B7175" w:rsidTr="0011341B">
        <w:tc>
          <w:tcPr>
            <w:tcW w:w="828" w:type="dxa"/>
          </w:tcPr>
          <w:p w:rsidR="00823DF6" w:rsidRPr="002B7175" w:rsidRDefault="00823DF6" w:rsidP="000A0433">
            <w:pPr>
              <w:tabs>
                <w:tab w:val="left" w:pos="1040"/>
              </w:tabs>
              <w:spacing w:line="380" w:lineRule="exact"/>
              <w:jc w:val="center"/>
              <w:rPr>
                <w:sz w:val="28"/>
                <w:szCs w:val="28"/>
              </w:rPr>
            </w:pPr>
            <w:r w:rsidRPr="002B7175">
              <w:rPr>
                <w:sz w:val="28"/>
                <w:szCs w:val="28"/>
              </w:rPr>
              <w:t>2</w:t>
            </w:r>
          </w:p>
        </w:tc>
        <w:tc>
          <w:tcPr>
            <w:tcW w:w="5160" w:type="dxa"/>
            <w:gridSpan w:val="2"/>
          </w:tcPr>
          <w:p w:rsidR="00823DF6" w:rsidRPr="002B7175" w:rsidRDefault="00823DF6" w:rsidP="000A0433">
            <w:pPr>
              <w:tabs>
                <w:tab w:val="left" w:pos="1040"/>
              </w:tabs>
              <w:spacing w:line="380" w:lineRule="exact"/>
              <w:rPr>
                <w:sz w:val="28"/>
                <w:szCs w:val="28"/>
              </w:rPr>
            </w:pPr>
            <w:r>
              <w:rPr>
                <w:sz w:val="28"/>
                <w:szCs w:val="28"/>
              </w:rPr>
              <w:t>Giải nhì</w:t>
            </w:r>
          </w:p>
        </w:tc>
        <w:tc>
          <w:tcPr>
            <w:tcW w:w="3480" w:type="dxa"/>
          </w:tcPr>
          <w:p w:rsidR="00823DF6" w:rsidRPr="002B7175" w:rsidRDefault="00823DF6" w:rsidP="000A0433">
            <w:pPr>
              <w:tabs>
                <w:tab w:val="left" w:pos="1040"/>
              </w:tabs>
              <w:spacing w:line="380" w:lineRule="exact"/>
              <w:jc w:val="right"/>
              <w:rPr>
                <w:sz w:val="28"/>
                <w:szCs w:val="28"/>
              </w:rPr>
            </w:pPr>
            <w:r>
              <w:rPr>
                <w:sz w:val="28"/>
                <w:szCs w:val="28"/>
              </w:rPr>
              <w:t>900.000</w:t>
            </w:r>
          </w:p>
        </w:tc>
      </w:tr>
      <w:tr w:rsidR="00823DF6" w:rsidRPr="002B7175" w:rsidTr="0011341B">
        <w:tc>
          <w:tcPr>
            <w:tcW w:w="828" w:type="dxa"/>
          </w:tcPr>
          <w:p w:rsidR="00823DF6" w:rsidRPr="002B7175" w:rsidRDefault="00823DF6" w:rsidP="000A0433">
            <w:pPr>
              <w:tabs>
                <w:tab w:val="left" w:pos="1040"/>
              </w:tabs>
              <w:spacing w:line="380" w:lineRule="exact"/>
              <w:jc w:val="center"/>
              <w:rPr>
                <w:sz w:val="28"/>
                <w:szCs w:val="28"/>
              </w:rPr>
            </w:pPr>
            <w:r w:rsidRPr="002B7175">
              <w:rPr>
                <w:sz w:val="28"/>
                <w:szCs w:val="28"/>
              </w:rPr>
              <w:t>3</w:t>
            </w:r>
          </w:p>
        </w:tc>
        <w:tc>
          <w:tcPr>
            <w:tcW w:w="5160" w:type="dxa"/>
            <w:gridSpan w:val="2"/>
          </w:tcPr>
          <w:p w:rsidR="00823DF6" w:rsidRPr="002B7175" w:rsidRDefault="00823DF6" w:rsidP="000A0433">
            <w:pPr>
              <w:tabs>
                <w:tab w:val="left" w:pos="1040"/>
              </w:tabs>
              <w:spacing w:line="380" w:lineRule="exact"/>
              <w:rPr>
                <w:sz w:val="28"/>
                <w:szCs w:val="28"/>
              </w:rPr>
            </w:pPr>
            <w:r>
              <w:rPr>
                <w:sz w:val="28"/>
                <w:szCs w:val="28"/>
              </w:rPr>
              <w:t>Giải ba</w:t>
            </w:r>
          </w:p>
        </w:tc>
        <w:tc>
          <w:tcPr>
            <w:tcW w:w="3480" w:type="dxa"/>
          </w:tcPr>
          <w:p w:rsidR="00823DF6" w:rsidRPr="002B7175" w:rsidRDefault="00823DF6" w:rsidP="000A0433">
            <w:pPr>
              <w:tabs>
                <w:tab w:val="left" w:pos="1040"/>
              </w:tabs>
              <w:spacing w:line="380" w:lineRule="exact"/>
              <w:jc w:val="right"/>
              <w:rPr>
                <w:sz w:val="28"/>
                <w:szCs w:val="28"/>
              </w:rPr>
            </w:pPr>
            <w:r>
              <w:rPr>
                <w:sz w:val="28"/>
                <w:szCs w:val="28"/>
              </w:rPr>
              <w:t>800.000</w:t>
            </w:r>
          </w:p>
        </w:tc>
      </w:tr>
      <w:tr w:rsidR="00823DF6" w:rsidRPr="002B7175" w:rsidTr="0011341B">
        <w:tc>
          <w:tcPr>
            <w:tcW w:w="828" w:type="dxa"/>
          </w:tcPr>
          <w:p w:rsidR="00823DF6" w:rsidRPr="002B7175" w:rsidRDefault="00823DF6" w:rsidP="000A0433">
            <w:pPr>
              <w:tabs>
                <w:tab w:val="left" w:pos="1040"/>
              </w:tabs>
              <w:spacing w:line="380" w:lineRule="exact"/>
              <w:jc w:val="center"/>
              <w:rPr>
                <w:sz w:val="28"/>
                <w:szCs w:val="28"/>
              </w:rPr>
            </w:pPr>
            <w:r>
              <w:rPr>
                <w:sz w:val="28"/>
                <w:szCs w:val="28"/>
              </w:rPr>
              <w:t>4</w:t>
            </w:r>
          </w:p>
        </w:tc>
        <w:tc>
          <w:tcPr>
            <w:tcW w:w="5160" w:type="dxa"/>
            <w:gridSpan w:val="2"/>
          </w:tcPr>
          <w:p w:rsidR="00823DF6" w:rsidRDefault="00823DF6" w:rsidP="000A0433">
            <w:pPr>
              <w:tabs>
                <w:tab w:val="left" w:pos="1040"/>
              </w:tabs>
              <w:spacing w:line="380" w:lineRule="exact"/>
              <w:rPr>
                <w:sz w:val="28"/>
                <w:szCs w:val="28"/>
              </w:rPr>
            </w:pPr>
            <w:r>
              <w:rPr>
                <w:sz w:val="28"/>
                <w:szCs w:val="28"/>
              </w:rPr>
              <w:t>Giải khuyến khích</w:t>
            </w:r>
          </w:p>
        </w:tc>
        <w:tc>
          <w:tcPr>
            <w:tcW w:w="3480" w:type="dxa"/>
          </w:tcPr>
          <w:p w:rsidR="00823DF6" w:rsidRPr="002B7175" w:rsidRDefault="00823DF6" w:rsidP="000A0433">
            <w:pPr>
              <w:tabs>
                <w:tab w:val="left" w:pos="1040"/>
              </w:tabs>
              <w:spacing w:line="380" w:lineRule="exact"/>
              <w:jc w:val="right"/>
              <w:rPr>
                <w:sz w:val="28"/>
                <w:szCs w:val="28"/>
              </w:rPr>
            </w:pPr>
            <w:r>
              <w:rPr>
                <w:sz w:val="28"/>
                <w:szCs w:val="28"/>
              </w:rPr>
              <w:t>700.000</w:t>
            </w:r>
          </w:p>
        </w:tc>
      </w:tr>
      <w:tr w:rsidR="00823DF6" w:rsidRPr="002B7175" w:rsidTr="0011341B">
        <w:tc>
          <w:tcPr>
            <w:tcW w:w="828" w:type="dxa"/>
          </w:tcPr>
          <w:p w:rsidR="00823DF6" w:rsidRPr="006960A2" w:rsidRDefault="00823DF6" w:rsidP="00A15A75">
            <w:pPr>
              <w:tabs>
                <w:tab w:val="left" w:pos="1040"/>
              </w:tabs>
              <w:spacing w:line="380" w:lineRule="exact"/>
              <w:jc w:val="center"/>
              <w:rPr>
                <w:b/>
                <w:sz w:val="28"/>
                <w:szCs w:val="28"/>
              </w:rPr>
            </w:pPr>
            <w:r w:rsidRPr="006960A2">
              <w:rPr>
                <w:b/>
                <w:sz w:val="28"/>
                <w:szCs w:val="28"/>
              </w:rPr>
              <w:t>I</w:t>
            </w:r>
            <w:r>
              <w:rPr>
                <w:b/>
                <w:sz w:val="28"/>
                <w:szCs w:val="28"/>
              </w:rPr>
              <w:t>I</w:t>
            </w:r>
          </w:p>
        </w:tc>
        <w:tc>
          <w:tcPr>
            <w:tcW w:w="5160" w:type="dxa"/>
            <w:gridSpan w:val="2"/>
          </w:tcPr>
          <w:p w:rsidR="00823DF6" w:rsidRPr="002B7175" w:rsidRDefault="00823DF6" w:rsidP="00EA5DF6">
            <w:pPr>
              <w:tabs>
                <w:tab w:val="left" w:pos="1040"/>
              </w:tabs>
              <w:spacing w:line="380" w:lineRule="exact"/>
              <w:jc w:val="center"/>
              <w:rPr>
                <w:b/>
                <w:sz w:val="28"/>
                <w:szCs w:val="28"/>
              </w:rPr>
            </w:pPr>
            <w:r>
              <w:rPr>
                <w:b/>
                <w:sz w:val="28"/>
                <w:szCs w:val="28"/>
              </w:rPr>
              <w:t>Đạt giải các cuộc thi cấp tỉnh</w:t>
            </w:r>
          </w:p>
        </w:tc>
        <w:tc>
          <w:tcPr>
            <w:tcW w:w="3480" w:type="dxa"/>
          </w:tcPr>
          <w:p w:rsidR="00823DF6" w:rsidRPr="002B7175" w:rsidRDefault="00823DF6" w:rsidP="00A15A75">
            <w:pPr>
              <w:tabs>
                <w:tab w:val="left" w:pos="1040"/>
              </w:tabs>
              <w:spacing w:line="380" w:lineRule="exact"/>
              <w:jc w:val="center"/>
              <w:rPr>
                <w:sz w:val="28"/>
                <w:szCs w:val="28"/>
              </w:rPr>
            </w:pP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1</w:t>
            </w:r>
          </w:p>
        </w:tc>
        <w:tc>
          <w:tcPr>
            <w:tcW w:w="5160" w:type="dxa"/>
            <w:gridSpan w:val="2"/>
          </w:tcPr>
          <w:p w:rsidR="00823DF6" w:rsidRPr="002B7175" w:rsidRDefault="00823DF6" w:rsidP="00A15A75">
            <w:pPr>
              <w:tabs>
                <w:tab w:val="left" w:pos="1040"/>
              </w:tabs>
              <w:spacing w:line="380" w:lineRule="exact"/>
              <w:rPr>
                <w:sz w:val="28"/>
                <w:szCs w:val="28"/>
              </w:rPr>
            </w:pPr>
            <w:r>
              <w:rPr>
                <w:sz w:val="28"/>
                <w:szCs w:val="28"/>
              </w:rPr>
              <w:t>Giải nhất</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600.000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2</w:t>
            </w:r>
          </w:p>
        </w:tc>
        <w:tc>
          <w:tcPr>
            <w:tcW w:w="5160" w:type="dxa"/>
            <w:gridSpan w:val="2"/>
          </w:tcPr>
          <w:p w:rsidR="00823DF6" w:rsidRPr="002B7175" w:rsidRDefault="00823DF6" w:rsidP="00A15A75">
            <w:pPr>
              <w:tabs>
                <w:tab w:val="left" w:pos="1040"/>
              </w:tabs>
              <w:spacing w:line="380" w:lineRule="exact"/>
              <w:rPr>
                <w:sz w:val="28"/>
                <w:szCs w:val="28"/>
              </w:rPr>
            </w:pPr>
            <w:r>
              <w:rPr>
                <w:sz w:val="28"/>
                <w:szCs w:val="28"/>
              </w:rPr>
              <w:t>Giải nhì</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500.000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3</w:t>
            </w:r>
          </w:p>
        </w:tc>
        <w:tc>
          <w:tcPr>
            <w:tcW w:w="5160" w:type="dxa"/>
            <w:gridSpan w:val="2"/>
          </w:tcPr>
          <w:p w:rsidR="00823DF6" w:rsidRPr="002B7175" w:rsidRDefault="00823DF6" w:rsidP="00A15A75">
            <w:pPr>
              <w:tabs>
                <w:tab w:val="left" w:pos="1040"/>
              </w:tabs>
              <w:spacing w:line="380" w:lineRule="exact"/>
              <w:rPr>
                <w:sz w:val="28"/>
                <w:szCs w:val="28"/>
              </w:rPr>
            </w:pPr>
            <w:r>
              <w:rPr>
                <w:sz w:val="28"/>
                <w:szCs w:val="28"/>
              </w:rPr>
              <w:t>Giải ba</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400.000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Pr>
                <w:sz w:val="28"/>
                <w:szCs w:val="28"/>
              </w:rPr>
              <w:t>4</w:t>
            </w:r>
          </w:p>
        </w:tc>
        <w:tc>
          <w:tcPr>
            <w:tcW w:w="5160" w:type="dxa"/>
            <w:gridSpan w:val="2"/>
          </w:tcPr>
          <w:p w:rsidR="00823DF6" w:rsidRDefault="00823DF6" w:rsidP="00A15A75">
            <w:pPr>
              <w:tabs>
                <w:tab w:val="left" w:pos="1040"/>
              </w:tabs>
              <w:spacing w:line="380" w:lineRule="exact"/>
              <w:rPr>
                <w:sz w:val="28"/>
                <w:szCs w:val="28"/>
              </w:rPr>
            </w:pPr>
            <w:r>
              <w:rPr>
                <w:sz w:val="28"/>
                <w:szCs w:val="28"/>
              </w:rPr>
              <w:t>Giải khuyến khích</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300.000</w:t>
            </w:r>
          </w:p>
        </w:tc>
      </w:tr>
      <w:tr w:rsidR="00823DF6" w:rsidRPr="002B7175" w:rsidTr="0011341B">
        <w:tc>
          <w:tcPr>
            <w:tcW w:w="828" w:type="dxa"/>
          </w:tcPr>
          <w:p w:rsidR="00823DF6" w:rsidRPr="006960A2" w:rsidRDefault="00823DF6" w:rsidP="00A15A75">
            <w:pPr>
              <w:tabs>
                <w:tab w:val="left" w:pos="1040"/>
              </w:tabs>
              <w:spacing w:line="380" w:lineRule="exact"/>
              <w:jc w:val="center"/>
              <w:rPr>
                <w:b/>
                <w:sz w:val="28"/>
                <w:szCs w:val="28"/>
              </w:rPr>
            </w:pPr>
            <w:r w:rsidRPr="006960A2">
              <w:rPr>
                <w:b/>
                <w:sz w:val="28"/>
                <w:szCs w:val="28"/>
              </w:rPr>
              <w:t>I</w:t>
            </w:r>
            <w:r>
              <w:rPr>
                <w:b/>
                <w:sz w:val="28"/>
                <w:szCs w:val="28"/>
              </w:rPr>
              <w:t>II</w:t>
            </w:r>
          </w:p>
        </w:tc>
        <w:tc>
          <w:tcPr>
            <w:tcW w:w="5160" w:type="dxa"/>
            <w:gridSpan w:val="2"/>
          </w:tcPr>
          <w:p w:rsidR="00823DF6" w:rsidRPr="002B7175" w:rsidRDefault="00823DF6" w:rsidP="00EA5DF6">
            <w:pPr>
              <w:tabs>
                <w:tab w:val="left" w:pos="1040"/>
              </w:tabs>
              <w:spacing w:line="380" w:lineRule="exact"/>
              <w:jc w:val="center"/>
              <w:rPr>
                <w:b/>
                <w:sz w:val="28"/>
                <w:szCs w:val="28"/>
              </w:rPr>
            </w:pPr>
            <w:r>
              <w:rPr>
                <w:b/>
                <w:sz w:val="28"/>
                <w:szCs w:val="28"/>
              </w:rPr>
              <w:t>Đạt giải các cuộc thi cấp huyện</w:t>
            </w:r>
          </w:p>
        </w:tc>
        <w:tc>
          <w:tcPr>
            <w:tcW w:w="3480" w:type="dxa"/>
          </w:tcPr>
          <w:p w:rsidR="00823DF6" w:rsidRPr="002B7175" w:rsidRDefault="00823DF6" w:rsidP="00A15A75">
            <w:pPr>
              <w:tabs>
                <w:tab w:val="left" w:pos="1040"/>
              </w:tabs>
              <w:spacing w:line="380" w:lineRule="exact"/>
              <w:jc w:val="center"/>
              <w:rPr>
                <w:sz w:val="28"/>
                <w:szCs w:val="28"/>
              </w:rPr>
            </w:pP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1</w:t>
            </w:r>
          </w:p>
        </w:tc>
        <w:tc>
          <w:tcPr>
            <w:tcW w:w="5160" w:type="dxa"/>
            <w:gridSpan w:val="2"/>
          </w:tcPr>
          <w:p w:rsidR="00823DF6" w:rsidRPr="002B7175" w:rsidRDefault="00823DF6" w:rsidP="00A15A75">
            <w:pPr>
              <w:tabs>
                <w:tab w:val="left" w:pos="1040"/>
              </w:tabs>
              <w:spacing w:line="380" w:lineRule="exact"/>
              <w:rPr>
                <w:sz w:val="28"/>
                <w:szCs w:val="28"/>
              </w:rPr>
            </w:pPr>
            <w:r>
              <w:rPr>
                <w:sz w:val="28"/>
                <w:szCs w:val="28"/>
              </w:rPr>
              <w:t>Giải nhất</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200.000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2</w:t>
            </w:r>
          </w:p>
        </w:tc>
        <w:tc>
          <w:tcPr>
            <w:tcW w:w="5160" w:type="dxa"/>
            <w:gridSpan w:val="2"/>
          </w:tcPr>
          <w:p w:rsidR="00823DF6" w:rsidRPr="002B7175" w:rsidRDefault="00823DF6" w:rsidP="00A15A75">
            <w:pPr>
              <w:tabs>
                <w:tab w:val="left" w:pos="1040"/>
              </w:tabs>
              <w:spacing w:line="380" w:lineRule="exact"/>
              <w:rPr>
                <w:sz w:val="28"/>
                <w:szCs w:val="28"/>
              </w:rPr>
            </w:pPr>
            <w:r>
              <w:rPr>
                <w:sz w:val="28"/>
                <w:szCs w:val="28"/>
              </w:rPr>
              <w:t>Giải nhì</w:t>
            </w:r>
          </w:p>
        </w:tc>
        <w:tc>
          <w:tcPr>
            <w:tcW w:w="3480" w:type="dxa"/>
          </w:tcPr>
          <w:p w:rsidR="00823DF6" w:rsidRPr="002B7175" w:rsidRDefault="00823DF6" w:rsidP="00EA5DF6">
            <w:pPr>
              <w:tabs>
                <w:tab w:val="left" w:pos="1040"/>
              </w:tabs>
              <w:spacing w:line="380" w:lineRule="exact"/>
              <w:jc w:val="right"/>
              <w:rPr>
                <w:sz w:val="28"/>
                <w:szCs w:val="28"/>
              </w:rPr>
            </w:pPr>
            <w:r>
              <w:rPr>
                <w:sz w:val="28"/>
                <w:szCs w:val="28"/>
              </w:rPr>
              <w:t>150.000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3</w:t>
            </w:r>
          </w:p>
        </w:tc>
        <w:tc>
          <w:tcPr>
            <w:tcW w:w="5160" w:type="dxa"/>
            <w:gridSpan w:val="2"/>
          </w:tcPr>
          <w:p w:rsidR="00823DF6" w:rsidRPr="002B7175" w:rsidRDefault="00823DF6" w:rsidP="00A15A75">
            <w:pPr>
              <w:tabs>
                <w:tab w:val="left" w:pos="1040"/>
              </w:tabs>
              <w:spacing w:line="380" w:lineRule="exact"/>
              <w:rPr>
                <w:sz w:val="28"/>
                <w:szCs w:val="28"/>
              </w:rPr>
            </w:pPr>
            <w:r>
              <w:rPr>
                <w:sz w:val="28"/>
                <w:szCs w:val="28"/>
              </w:rPr>
              <w:t>Giải ba</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100.000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Pr>
                <w:sz w:val="28"/>
                <w:szCs w:val="28"/>
              </w:rPr>
              <w:t>4</w:t>
            </w:r>
          </w:p>
        </w:tc>
        <w:tc>
          <w:tcPr>
            <w:tcW w:w="5160" w:type="dxa"/>
            <w:gridSpan w:val="2"/>
          </w:tcPr>
          <w:p w:rsidR="00823DF6" w:rsidRDefault="00823DF6" w:rsidP="00A15A75">
            <w:pPr>
              <w:tabs>
                <w:tab w:val="left" w:pos="1040"/>
              </w:tabs>
              <w:spacing w:line="380" w:lineRule="exact"/>
              <w:rPr>
                <w:sz w:val="28"/>
                <w:szCs w:val="28"/>
              </w:rPr>
            </w:pPr>
            <w:r>
              <w:rPr>
                <w:sz w:val="28"/>
                <w:szCs w:val="28"/>
              </w:rPr>
              <w:t>Giải khuyến khích</w:t>
            </w:r>
          </w:p>
        </w:tc>
        <w:tc>
          <w:tcPr>
            <w:tcW w:w="3480" w:type="dxa"/>
          </w:tcPr>
          <w:p w:rsidR="00823DF6" w:rsidRPr="002B7175" w:rsidRDefault="00823DF6" w:rsidP="00A15A75">
            <w:pPr>
              <w:tabs>
                <w:tab w:val="left" w:pos="1040"/>
              </w:tabs>
              <w:spacing w:line="380" w:lineRule="exact"/>
              <w:jc w:val="right"/>
              <w:rPr>
                <w:sz w:val="28"/>
                <w:szCs w:val="28"/>
              </w:rPr>
            </w:pPr>
            <w:r>
              <w:rPr>
                <w:sz w:val="28"/>
                <w:szCs w:val="28"/>
              </w:rPr>
              <w:t>70.000</w:t>
            </w:r>
          </w:p>
        </w:tc>
      </w:tr>
      <w:tr w:rsidR="00823DF6" w:rsidRPr="002B7175" w:rsidTr="0011341B">
        <w:tc>
          <w:tcPr>
            <w:tcW w:w="828" w:type="dxa"/>
          </w:tcPr>
          <w:p w:rsidR="00823DF6" w:rsidRPr="00DA222B" w:rsidRDefault="00823DF6" w:rsidP="00DA222B">
            <w:pPr>
              <w:tabs>
                <w:tab w:val="left" w:pos="1040"/>
              </w:tabs>
              <w:spacing w:line="380" w:lineRule="exact"/>
              <w:jc w:val="center"/>
              <w:rPr>
                <w:b/>
                <w:sz w:val="28"/>
                <w:szCs w:val="28"/>
              </w:rPr>
            </w:pPr>
            <w:r w:rsidRPr="00DA222B">
              <w:rPr>
                <w:b/>
                <w:sz w:val="28"/>
                <w:szCs w:val="28"/>
              </w:rPr>
              <w:t>IV</w:t>
            </w:r>
          </w:p>
        </w:tc>
        <w:tc>
          <w:tcPr>
            <w:tcW w:w="8640" w:type="dxa"/>
            <w:gridSpan w:val="3"/>
          </w:tcPr>
          <w:p w:rsidR="00823DF6" w:rsidRPr="00321204" w:rsidRDefault="00823DF6" w:rsidP="00321204">
            <w:pPr>
              <w:pStyle w:val="NoSpacing"/>
              <w:ind w:firstLine="1332"/>
              <w:rPr>
                <w:b/>
                <w:sz w:val="28"/>
                <w:szCs w:val="28"/>
              </w:rPr>
            </w:pPr>
            <w:r w:rsidRPr="00321204">
              <w:rPr>
                <w:b/>
                <w:sz w:val="28"/>
                <w:szCs w:val="28"/>
              </w:rPr>
              <w:t>Các danh hiệu thi đua</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1</w:t>
            </w:r>
          </w:p>
        </w:tc>
        <w:tc>
          <w:tcPr>
            <w:tcW w:w="3238" w:type="dxa"/>
          </w:tcPr>
          <w:p w:rsidR="00823DF6" w:rsidRPr="002B7175" w:rsidRDefault="00823DF6" w:rsidP="00A15A75">
            <w:pPr>
              <w:tabs>
                <w:tab w:val="left" w:pos="1040"/>
              </w:tabs>
              <w:spacing w:line="380" w:lineRule="exact"/>
              <w:rPr>
                <w:sz w:val="28"/>
                <w:szCs w:val="28"/>
              </w:rPr>
            </w:pPr>
            <w:r>
              <w:rPr>
                <w:sz w:val="28"/>
                <w:szCs w:val="28"/>
              </w:rPr>
              <w:t>Đạt HSG</w:t>
            </w:r>
          </w:p>
        </w:tc>
        <w:tc>
          <w:tcPr>
            <w:tcW w:w="5402" w:type="dxa"/>
            <w:gridSpan w:val="2"/>
          </w:tcPr>
          <w:p w:rsidR="00823DF6" w:rsidRPr="002B7175" w:rsidRDefault="00823DF6" w:rsidP="00B03396">
            <w:pPr>
              <w:tabs>
                <w:tab w:val="left" w:pos="1040"/>
              </w:tabs>
              <w:spacing w:line="380" w:lineRule="exact"/>
              <w:jc w:val="right"/>
              <w:rPr>
                <w:sz w:val="28"/>
                <w:szCs w:val="28"/>
              </w:rPr>
            </w:pPr>
            <w:r>
              <w:rPr>
                <w:sz w:val="28"/>
                <w:szCs w:val="28"/>
              </w:rPr>
              <w:t>Tặng giấy khen và hiện vật trị giá 50.000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2</w:t>
            </w:r>
          </w:p>
        </w:tc>
        <w:tc>
          <w:tcPr>
            <w:tcW w:w="3238" w:type="dxa"/>
          </w:tcPr>
          <w:p w:rsidR="00823DF6" w:rsidRPr="002B7175" w:rsidRDefault="00823DF6" w:rsidP="00A15A75">
            <w:pPr>
              <w:tabs>
                <w:tab w:val="left" w:pos="1040"/>
              </w:tabs>
              <w:spacing w:line="380" w:lineRule="exact"/>
              <w:rPr>
                <w:sz w:val="28"/>
                <w:szCs w:val="28"/>
              </w:rPr>
            </w:pPr>
            <w:r>
              <w:rPr>
                <w:sz w:val="28"/>
                <w:szCs w:val="28"/>
              </w:rPr>
              <w:t>Đạt HSTT</w:t>
            </w:r>
          </w:p>
        </w:tc>
        <w:tc>
          <w:tcPr>
            <w:tcW w:w="5402" w:type="dxa"/>
            <w:gridSpan w:val="2"/>
          </w:tcPr>
          <w:p w:rsidR="00823DF6" w:rsidRPr="002B7175" w:rsidRDefault="00823DF6" w:rsidP="00B03396">
            <w:pPr>
              <w:tabs>
                <w:tab w:val="left" w:pos="1040"/>
              </w:tabs>
              <w:spacing w:line="380" w:lineRule="exact"/>
              <w:jc w:val="right"/>
              <w:rPr>
                <w:sz w:val="28"/>
                <w:szCs w:val="28"/>
              </w:rPr>
            </w:pPr>
            <w:r>
              <w:rPr>
                <w:sz w:val="28"/>
                <w:szCs w:val="28"/>
              </w:rPr>
              <w:t>Tặng giấy khen và hiện vật trị giá 30.000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sidRPr="002B7175">
              <w:rPr>
                <w:sz w:val="28"/>
                <w:szCs w:val="28"/>
              </w:rPr>
              <w:t>3</w:t>
            </w:r>
          </w:p>
        </w:tc>
        <w:tc>
          <w:tcPr>
            <w:tcW w:w="3238" w:type="dxa"/>
          </w:tcPr>
          <w:p w:rsidR="00823DF6" w:rsidRPr="002B7175" w:rsidRDefault="00823DF6" w:rsidP="00A15A75">
            <w:pPr>
              <w:tabs>
                <w:tab w:val="left" w:pos="1040"/>
              </w:tabs>
              <w:spacing w:line="380" w:lineRule="exact"/>
              <w:rPr>
                <w:sz w:val="28"/>
                <w:szCs w:val="28"/>
              </w:rPr>
            </w:pPr>
            <w:r>
              <w:rPr>
                <w:sz w:val="28"/>
                <w:szCs w:val="28"/>
              </w:rPr>
              <w:t>HS nghèo học giỏi</w:t>
            </w:r>
          </w:p>
        </w:tc>
        <w:tc>
          <w:tcPr>
            <w:tcW w:w="5402" w:type="dxa"/>
            <w:gridSpan w:val="2"/>
          </w:tcPr>
          <w:p w:rsidR="00823DF6" w:rsidRPr="002B7175" w:rsidRDefault="00823DF6" w:rsidP="00A15A75">
            <w:pPr>
              <w:tabs>
                <w:tab w:val="left" w:pos="1040"/>
              </w:tabs>
              <w:spacing w:line="380" w:lineRule="exact"/>
              <w:jc w:val="right"/>
              <w:rPr>
                <w:sz w:val="28"/>
                <w:szCs w:val="28"/>
              </w:rPr>
            </w:pPr>
            <w:r>
              <w:rPr>
                <w:sz w:val="28"/>
                <w:szCs w:val="28"/>
              </w:rPr>
              <w:t>100.000</w:t>
            </w:r>
          </w:p>
        </w:tc>
      </w:tr>
      <w:tr w:rsidR="00823DF6" w:rsidRPr="002B7175" w:rsidTr="0011341B">
        <w:tc>
          <w:tcPr>
            <w:tcW w:w="828" w:type="dxa"/>
          </w:tcPr>
          <w:p w:rsidR="00823DF6" w:rsidRPr="002B7175" w:rsidRDefault="00823DF6" w:rsidP="00A15A75">
            <w:pPr>
              <w:tabs>
                <w:tab w:val="left" w:pos="1040"/>
              </w:tabs>
              <w:spacing w:line="380" w:lineRule="exact"/>
              <w:jc w:val="center"/>
              <w:rPr>
                <w:sz w:val="28"/>
                <w:szCs w:val="28"/>
              </w:rPr>
            </w:pPr>
            <w:r>
              <w:rPr>
                <w:sz w:val="28"/>
                <w:szCs w:val="28"/>
              </w:rPr>
              <w:t>4</w:t>
            </w:r>
          </w:p>
        </w:tc>
        <w:tc>
          <w:tcPr>
            <w:tcW w:w="3238" w:type="dxa"/>
          </w:tcPr>
          <w:p w:rsidR="00823DF6" w:rsidRDefault="00823DF6" w:rsidP="00A15A75">
            <w:pPr>
              <w:tabs>
                <w:tab w:val="left" w:pos="1040"/>
              </w:tabs>
              <w:spacing w:line="380" w:lineRule="exact"/>
              <w:rPr>
                <w:sz w:val="28"/>
                <w:szCs w:val="28"/>
              </w:rPr>
            </w:pPr>
            <w:r>
              <w:rPr>
                <w:sz w:val="28"/>
                <w:szCs w:val="28"/>
              </w:rPr>
              <w:t>Lớp tiên tiến</w:t>
            </w:r>
          </w:p>
        </w:tc>
        <w:tc>
          <w:tcPr>
            <w:tcW w:w="5402" w:type="dxa"/>
            <w:gridSpan w:val="2"/>
          </w:tcPr>
          <w:p w:rsidR="00823DF6" w:rsidRPr="002B7175" w:rsidRDefault="00823DF6" w:rsidP="00A15A75">
            <w:pPr>
              <w:tabs>
                <w:tab w:val="left" w:pos="1040"/>
              </w:tabs>
              <w:spacing w:line="380" w:lineRule="exact"/>
              <w:jc w:val="right"/>
              <w:rPr>
                <w:sz w:val="28"/>
                <w:szCs w:val="28"/>
              </w:rPr>
            </w:pPr>
            <w:r>
              <w:rPr>
                <w:sz w:val="28"/>
                <w:szCs w:val="28"/>
              </w:rPr>
              <w:t>100.000</w:t>
            </w:r>
          </w:p>
        </w:tc>
      </w:tr>
      <w:tr w:rsidR="00823DF6" w:rsidRPr="002B7175" w:rsidTr="0011341B">
        <w:tc>
          <w:tcPr>
            <w:tcW w:w="828" w:type="dxa"/>
          </w:tcPr>
          <w:p w:rsidR="00823DF6" w:rsidRDefault="00823DF6" w:rsidP="00A15A75">
            <w:pPr>
              <w:tabs>
                <w:tab w:val="left" w:pos="1040"/>
              </w:tabs>
              <w:spacing w:line="380" w:lineRule="exact"/>
              <w:jc w:val="center"/>
              <w:rPr>
                <w:sz w:val="28"/>
                <w:szCs w:val="28"/>
              </w:rPr>
            </w:pPr>
            <w:r>
              <w:rPr>
                <w:sz w:val="28"/>
                <w:szCs w:val="28"/>
              </w:rPr>
              <w:t>5</w:t>
            </w:r>
          </w:p>
        </w:tc>
        <w:tc>
          <w:tcPr>
            <w:tcW w:w="3238" w:type="dxa"/>
          </w:tcPr>
          <w:p w:rsidR="00823DF6" w:rsidRDefault="00823DF6" w:rsidP="00A15A75">
            <w:pPr>
              <w:tabs>
                <w:tab w:val="left" w:pos="1040"/>
              </w:tabs>
              <w:spacing w:line="380" w:lineRule="exact"/>
              <w:rPr>
                <w:sz w:val="28"/>
                <w:szCs w:val="28"/>
              </w:rPr>
            </w:pPr>
            <w:r>
              <w:rPr>
                <w:sz w:val="28"/>
                <w:szCs w:val="28"/>
              </w:rPr>
              <w:t>Lớp trưởng (cờ đỏ) XS</w:t>
            </w:r>
          </w:p>
        </w:tc>
        <w:tc>
          <w:tcPr>
            <w:tcW w:w="5402" w:type="dxa"/>
            <w:gridSpan w:val="2"/>
          </w:tcPr>
          <w:p w:rsidR="00823DF6" w:rsidRDefault="00823DF6" w:rsidP="00A15A75">
            <w:pPr>
              <w:tabs>
                <w:tab w:val="left" w:pos="1040"/>
              </w:tabs>
              <w:spacing w:line="380" w:lineRule="exact"/>
              <w:jc w:val="right"/>
              <w:rPr>
                <w:sz w:val="28"/>
                <w:szCs w:val="28"/>
              </w:rPr>
            </w:pPr>
            <w:r>
              <w:rPr>
                <w:sz w:val="28"/>
                <w:szCs w:val="28"/>
              </w:rPr>
              <w:t>100.000</w:t>
            </w:r>
          </w:p>
        </w:tc>
      </w:tr>
    </w:tbl>
    <w:p w:rsidR="00823DF6" w:rsidRPr="00DA222B" w:rsidRDefault="00823DF6" w:rsidP="000D1893">
      <w:pPr>
        <w:tabs>
          <w:tab w:val="left" w:pos="1040"/>
        </w:tabs>
        <w:spacing w:before="120" w:line="360" w:lineRule="exact"/>
        <w:jc w:val="both"/>
        <w:rPr>
          <w:b/>
          <w:sz w:val="28"/>
          <w:szCs w:val="28"/>
        </w:rPr>
      </w:pPr>
      <w:r w:rsidRPr="00DA222B">
        <w:rPr>
          <w:b/>
          <w:sz w:val="28"/>
          <w:szCs w:val="28"/>
        </w:rPr>
        <w:t>3. Khen thưởng khác</w:t>
      </w:r>
    </w:p>
    <w:p w:rsidR="00823DF6" w:rsidRDefault="00823DF6" w:rsidP="000D1893">
      <w:pPr>
        <w:tabs>
          <w:tab w:val="left" w:pos="1040"/>
        </w:tabs>
        <w:spacing w:before="120" w:line="360" w:lineRule="exact"/>
        <w:ind w:firstLine="567"/>
        <w:jc w:val="both"/>
        <w:rPr>
          <w:sz w:val="28"/>
          <w:szCs w:val="28"/>
        </w:rPr>
      </w:pPr>
      <w:r w:rsidRPr="002B7175">
        <w:rPr>
          <w:sz w:val="28"/>
          <w:szCs w:val="28"/>
        </w:rPr>
        <w:t xml:space="preserve"> Khen thưởng cá nhân đạt giải trong các hoạt động cấp trường như tổ chức hội thi, phòng trào thi đua: “Dạy tốt, học tốt”, “Giỏi việc trường đảm việc nhà”.</w:t>
      </w:r>
      <w:r>
        <w:rPr>
          <w:sz w:val="28"/>
          <w:szCs w:val="28"/>
        </w:rPr>
        <w:t xml:space="preserve"> Tuỳ theo tình hình thực tế nhà trường sẽ đưa ra định mức thưởng sau.</w:t>
      </w:r>
    </w:p>
    <w:p w:rsidR="00823DF6" w:rsidRDefault="00823DF6" w:rsidP="000D1893">
      <w:pPr>
        <w:tabs>
          <w:tab w:val="left" w:pos="1040"/>
        </w:tabs>
        <w:spacing w:before="120" w:line="360" w:lineRule="exact"/>
        <w:jc w:val="both"/>
        <w:rPr>
          <w:b/>
          <w:sz w:val="28"/>
          <w:szCs w:val="28"/>
        </w:rPr>
      </w:pPr>
      <w:r w:rsidRPr="00B03396">
        <w:rPr>
          <w:b/>
          <w:sz w:val="28"/>
          <w:szCs w:val="28"/>
        </w:rPr>
        <w:t xml:space="preserve"> </w:t>
      </w:r>
      <w:bookmarkStart w:id="102" w:name="_Toc313349563"/>
      <w:r w:rsidRPr="00DA222B">
        <w:rPr>
          <w:b/>
          <w:sz w:val="28"/>
          <w:szCs w:val="28"/>
          <w:u w:val="single"/>
        </w:rPr>
        <w:t>Điều 22</w:t>
      </w:r>
      <w:r w:rsidRPr="00B03396">
        <w:rPr>
          <w:b/>
          <w:sz w:val="28"/>
          <w:szCs w:val="28"/>
        </w:rPr>
        <w:t>. Chi phúc lợi</w:t>
      </w:r>
      <w:bookmarkEnd w:id="102"/>
    </w:p>
    <w:p w:rsidR="00823DF6" w:rsidRPr="00A203C6" w:rsidRDefault="00823DF6" w:rsidP="000D1893">
      <w:pPr>
        <w:spacing w:before="120" w:line="360" w:lineRule="exact"/>
        <w:rPr>
          <w:b/>
          <w:bCs/>
          <w:sz w:val="28"/>
          <w:szCs w:val="28"/>
        </w:rPr>
      </w:pPr>
      <w:r>
        <w:rPr>
          <w:b/>
          <w:sz w:val="28"/>
          <w:szCs w:val="28"/>
        </w:rPr>
        <w:t>1.</w:t>
      </w:r>
      <w:r w:rsidRPr="00A203C6">
        <w:rPr>
          <w:b/>
          <w:bCs/>
          <w:sz w:val="28"/>
          <w:szCs w:val="28"/>
        </w:rPr>
        <w:t xml:space="preserve"> Chi trợ cấp c</w:t>
      </w:r>
      <w:r w:rsidRPr="00417580">
        <w:rPr>
          <w:b/>
          <w:bCs/>
          <w:sz w:val="28"/>
          <w:szCs w:val="28"/>
        </w:rPr>
        <w:t>á</w:t>
      </w:r>
      <w:r w:rsidRPr="00A203C6">
        <w:rPr>
          <w:b/>
          <w:bCs/>
          <w:sz w:val="28"/>
          <w:szCs w:val="28"/>
        </w:rPr>
        <w:t>n bộ  vi</w:t>
      </w:r>
      <w:r w:rsidRPr="00417580">
        <w:rPr>
          <w:b/>
          <w:bCs/>
          <w:sz w:val="28"/>
          <w:szCs w:val="28"/>
        </w:rPr>
        <w:t>ê</w:t>
      </w:r>
      <w:r w:rsidRPr="00A203C6">
        <w:rPr>
          <w:b/>
          <w:bCs/>
          <w:sz w:val="28"/>
          <w:szCs w:val="28"/>
        </w:rPr>
        <w:t>n chức gặp kh</w:t>
      </w:r>
      <w:r w:rsidRPr="00417580">
        <w:rPr>
          <w:b/>
          <w:bCs/>
          <w:sz w:val="28"/>
          <w:szCs w:val="28"/>
        </w:rPr>
        <w:t>ó</w:t>
      </w:r>
      <w:r w:rsidRPr="00A203C6">
        <w:rPr>
          <w:b/>
          <w:bCs/>
          <w:sz w:val="28"/>
          <w:szCs w:val="28"/>
        </w:rPr>
        <w:t xml:space="preserve"> khăn:</w:t>
      </w:r>
    </w:p>
    <w:p w:rsidR="00823DF6" w:rsidRDefault="00823DF6" w:rsidP="000D1893">
      <w:pPr>
        <w:spacing w:before="120" w:line="360" w:lineRule="exact"/>
        <w:ind w:firstLine="540"/>
        <w:jc w:val="both"/>
        <w:rPr>
          <w:sz w:val="28"/>
          <w:szCs w:val="28"/>
        </w:rPr>
      </w:pPr>
      <w:r>
        <w:rPr>
          <w:sz w:val="28"/>
          <w:szCs w:val="28"/>
        </w:rPr>
        <w:t>- Đối với CBVC gặp kh</w:t>
      </w:r>
      <w:r w:rsidRPr="00417580">
        <w:rPr>
          <w:sz w:val="28"/>
          <w:szCs w:val="28"/>
        </w:rPr>
        <w:t>ó</w:t>
      </w:r>
      <w:r w:rsidRPr="00A203C6">
        <w:rPr>
          <w:sz w:val="28"/>
          <w:szCs w:val="28"/>
        </w:rPr>
        <w:t xml:space="preserve"> khăn về hoàn cảnh gia đ</w:t>
      </w:r>
      <w:r w:rsidRPr="00417580">
        <w:rPr>
          <w:sz w:val="28"/>
          <w:szCs w:val="28"/>
        </w:rPr>
        <w:t>ì</w:t>
      </w:r>
      <w:r w:rsidRPr="00A203C6">
        <w:rPr>
          <w:sz w:val="28"/>
          <w:szCs w:val="28"/>
        </w:rPr>
        <w:t>nh</w:t>
      </w:r>
      <w:r>
        <w:rPr>
          <w:sz w:val="28"/>
          <w:szCs w:val="28"/>
        </w:rPr>
        <w:t xml:space="preserve">: </w:t>
      </w:r>
      <w:r w:rsidRPr="00A203C6">
        <w:rPr>
          <w:sz w:val="28"/>
          <w:szCs w:val="28"/>
        </w:rPr>
        <w:t>thi</w:t>
      </w:r>
      <w:r w:rsidRPr="00417580">
        <w:rPr>
          <w:sz w:val="28"/>
          <w:szCs w:val="28"/>
        </w:rPr>
        <w:t>ê</w:t>
      </w:r>
      <w:r w:rsidRPr="00A203C6">
        <w:rPr>
          <w:sz w:val="28"/>
          <w:szCs w:val="28"/>
        </w:rPr>
        <w:t>n tai, hoả hoạn trầm trọng, tai nạn, bệnh tật, ốm đau hiểm ngh</w:t>
      </w:r>
      <w:r w:rsidRPr="00417580">
        <w:rPr>
          <w:sz w:val="28"/>
          <w:szCs w:val="28"/>
        </w:rPr>
        <w:t>è</w:t>
      </w:r>
      <w:r w:rsidRPr="00A203C6">
        <w:rPr>
          <w:sz w:val="28"/>
          <w:szCs w:val="28"/>
        </w:rPr>
        <w:t>o phải điều trị l</w:t>
      </w:r>
      <w:r w:rsidRPr="00417580">
        <w:rPr>
          <w:sz w:val="28"/>
          <w:szCs w:val="28"/>
        </w:rPr>
        <w:t>â</w:t>
      </w:r>
      <w:r>
        <w:rPr>
          <w:sz w:val="28"/>
          <w:szCs w:val="28"/>
        </w:rPr>
        <w:t>u dài tại bệnh viện.</w:t>
      </w:r>
    </w:p>
    <w:p w:rsidR="00823DF6" w:rsidRPr="00A203C6" w:rsidRDefault="00823DF6" w:rsidP="000D1893">
      <w:pPr>
        <w:spacing w:before="120" w:line="360" w:lineRule="exact"/>
        <w:ind w:firstLine="600"/>
        <w:rPr>
          <w:sz w:val="28"/>
          <w:szCs w:val="28"/>
        </w:rPr>
      </w:pPr>
      <w:r>
        <w:rPr>
          <w:sz w:val="28"/>
          <w:szCs w:val="28"/>
        </w:rPr>
        <w:t>- Mức</w:t>
      </w:r>
      <w:r w:rsidRPr="00A203C6">
        <w:rPr>
          <w:sz w:val="28"/>
          <w:szCs w:val="28"/>
        </w:rPr>
        <w:t xml:space="preserve"> trợ cấp kh</w:t>
      </w:r>
      <w:r w:rsidRPr="00417580">
        <w:rPr>
          <w:sz w:val="28"/>
          <w:szCs w:val="28"/>
        </w:rPr>
        <w:t>ô</w:t>
      </w:r>
      <w:r w:rsidRPr="00A203C6">
        <w:rPr>
          <w:sz w:val="28"/>
          <w:szCs w:val="28"/>
        </w:rPr>
        <w:t>ng qu</w:t>
      </w:r>
      <w:r w:rsidRPr="00417580">
        <w:rPr>
          <w:sz w:val="28"/>
          <w:szCs w:val="28"/>
        </w:rPr>
        <w:t>á</w:t>
      </w:r>
      <w:r w:rsidRPr="00A203C6">
        <w:rPr>
          <w:sz w:val="28"/>
          <w:szCs w:val="28"/>
        </w:rPr>
        <w:t xml:space="preserve"> 400.000 đồng/1 người/1 năm. </w:t>
      </w:r>
    </w:p>
    <w:p w:rsidR="00823DF6" w:rsidRPr="002B7175" w:rsidRDefault="00823DF6" w:rsidP="000D1893">
      <w:pPr>
        <w:tabs>
          <w:tab w:val="left" w:pos="1040"/>
        </w:tabs>
        <w:spacing w:before="120" w:line="360" w:lineRule="exact"/>
        <w:jc w:val="both"/>
        <w:rPr>
          <w:sz w:val="28"/>
          <w:szCs w:val="28"/>
        </w:rPr>
      </w:pPr>
      <w:r w:rsidRPr="002B7175">
        <w:rPr>
          <w:i/>
          <w:sz w:val="28"/>
          <w:szCs w:val="28"/>
        </w:rPr>
        <w:t xml:space="preserve"> </w:t>
      </w:r>
      <w:r w:rsidRPr="00DA222B">
        <w:rPr>
          <w:b/>
          <w:sz w:val="28"/>
          <w:szCs w:val="28"/>
        </w:rPr>
        <w:t>2 . Chi ngày lễ tết trong năm</w:t>
      </w:r>
      <w:r w:rsidRPr="002B7175">
        <w:rPr>
          <w:i/>
          <w:sz w:val="28"/>
          <w:szCs w:val="28"/>
        </w:rPr>
        <w:t xml:space="preserve"> </w:t>
      </w:r>
      <w:r>
        <w:rPr>
          <w:i/>
          <w:sz w:val="28"/>
          <w:szCs w:val="28"/>
        </w:rPr>
        <w:t>: (</w:t>
      </w:r>
      <w:r w:rsidRPr="002B7175">
        <w:rPr>
          <w:sz w:val="28"/>
          <w:szCs w:val="28"/>
        </w:rPr>
        <w:t>Mức chi có t</w:t>
      </w:r>
      <w:r>
        <w:rPr>
          <w:sz w:val="28"/>
          <w:szCs w:val="28"/>
        </w:rPr>
        <w:t>hể thay đổi vào từng thời điểm, bằng tiền mặt hoặc hiện vật)</w:t>
      </w:r>
      <w:r w:rsidRPr="002B7175">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5160"/>
        <w:gridCol w:w="3360"/>
      </w:tblGrid>
      <w:tr w:rsidR="00823DF6" w:rsidRPr="002B7175" w:rsidTr="00FC5693">
        <w:tc>
          <w:tcPr>
            <w:tcW w:w="840" w:type="dxa"/>
            <w:vAlign w:val="center"/>
          </w:tcPr>
          <w:p w:rsidR="00823DF6" w:rsidRPr="002B7175" w:rsidRDefault="00823DF6">
            <w:pPr>
              <w:tabs>
                <w:tab w:val="left" w:pos="1040"/>
              </w:tabs>
              <w:spacing w:line="380" w:lineRule="exact"/>
              <w:jc w:val="center"/>
              <w:rPr>
                <w:b/>
                <w:sz w:val="28"/>
                <w:szCs w:val="28"/>
              </w:rPr>
            </w:pPr>
            <w:r w:rsidRPr="002B7175">
              <w:rPr>
                <w:b/>
                <w:sz w:val="28"/>
                <w:szCs w:val="28"/>
              </w:rPr>
              <w:t>STT</w:t>
            </w:r>
          </w:p>
        </w:tc>
        <w:tc>
          <w:tcPr>
            <w:tcW w:w="5160" w:type="dxa"/>
            <w:vAlign w:val="center"/>
          </w:tcPr>
          <w:p w:rsidR="00823DF6" w:rsidRPr="002B7175" w:rsidRDefault="00823DF6">
            <w:pPr>
              <w:tabs>
                <w:tab w:val="left" w:pos="1040"/>
              </w:tabs>
              <w:spacing w:line="380" w:lineRule="exact"/>
              <w:jc w:val="center"/>
              <w:rPr>
                <w:b/>
                <w:sz w:val="28"/>
                <w:szCs w:val="28"/>
              </w:rPr>
            </w:pPr>
            <w:r w:rsidRPr="002B7175">
              <w:rPr>
                <w:b/>
                <w:sz w:val="28"/>
                <w:szCs w:val="28"/>
              </w:rPr>
              <w:t>Nội dung chi</w:t>
            </w:r>
          </w:p>
        </w:tc>
        <w:tc>
          <w:tcPr>
            <w:tcW w:w="3360" w:type="dxa"/>
            <w:vAlign w:val="center"/>
          </w:tcPr>
          <w:p w:rsidR="00823DF6" w:rsidRPr="002B7175" w:rsidRDefault="00823DF6">
            <w:pPr>
              <w:tabs>
                <w:tab w:val="left" w:pos="1040"/>
              </w:tabs>
              <w:spacing w:line="380" w:lineRule="exact"/>
              <w:jc w:val="center"/>
              <w:rPr>
                <w:b/>
                <w:sz w:val="28"/>
                <w:szCs w:val="28"/>
              </w:rPr>
            </w:pPr>
            <w:r w:rsidRPr="002B7175">
              <w:rPr>
                <w:b/>
                <w:sz w:val="28"/>
                <w:szCs w:val="28"/>
              </w:rPr>
              <w:t xml:space="preserve">Số tiền/người </w:t>
            </w:r>
            <w:r w:rsidRPr="002B7175">
              <w:rPr>
                <w:b/>
                <w:i/>
                <w:sz w:val="28"/>
                <w:szCs w:val="28"/>
              </w:rPr>
              <w:t>(đồng)</w:t>
            </w:r>
          </w:p>
        </w:tc>
      </w:tr>
      <w:tr w:rsidR="00823DF6" w:rsidRPr="002B7175" w:rsidTr="00FC5693">
        <w:tc>
          <w:tcPr>
            <w:tcW w:w="840" w:type="dxa"/>
          </w:tcPr>
          <w:p w:rsidR="00823DF6" w:rsidRPr="002B7175" w:rsidRDefault="00823DF6">
            <w:pPr>
              <w:tabs>
                <w:tab w:val="left" w:pos="1040"/>
              </w:tabs>
              <w:spacing w:line="380" w:lineRule="exact"/>
              <w:jc w:val="center"/>
              <w:rPr>
                <w:sz w:val="28"/>
                <w:szCs w:val="28"/>
              </w:rPr>
            </w:pPr>
            <w:r>
              <w:rPr>
                <w:sz w:val="28"/>
                <w:szCs w:val="28"/>
              </w:rPr>
              <w:t>1</w:t>
            </w:r>
          </w:p>
        </w:tc>
        <w:tc>
          <w:tcPr>
            <w:tcW w:w="5160" w:type="dxa"/>
          </w:tcPr>
          <w:p w:rsidR="00823DF6" w:rsidRPr="002B7175" w:rsidRDefault="00823DF6">
            <w:pPr>
              <w:tabs>
                <w:tab w:val="left" w:pos="1040"/>
              </w:tabs>
              <w:spacing w:line="380" w:lineRule="exact"/>
              <w:jc w:val="both"/>
              <w:rPr>
                <w:sz w:val="28"/>
                <w:szCs w:val="28"/>
              </w:rPr>
            </w:pPr>
            <w:r w:rsidRPr="002B7175">
              <w:rPr>
                <w:sz w:val="28"/>
                <w:szCs w:val="28"/>
              </w:rPr>
              <w:t xml:space="preserve">Tết âm lịch </w:t>
            </w:r>
          </w:p>
        </w:tc>
        <w:tc>
          <w:tcPr>
            <w:tcW w:w="3360" w:type="dxa"/>
          </w:tcPr>
          <w:p w:rsidR="00823DF6" w:rsidRPr="002B7175" w:rsidRDefault="00823DF6" w:rsidP="00CD17AA">
            <w:pPr>
              <w:tabs>
                <w:tab w:val="left" w:pos="1040"/>
              </w:tabs>
              <w:spacing w:line="380" w:lineRule="exact"/>
              <w:jc w:val="right"/>
              <w:rPr>
                <w:sz w:val="28"/>
                <w:szCs w:val="28"/>
              </w:rPr>
            </w:pPr>
            <w:r>
              <w:rPr>
                <w:sz w:val="28"/>
                <w:szCs w:val="28"/>
              </w:rPr>
              <w:t>100.000-300.000</w:t>
            </w:r>
          </w:p>
        </w:tc>
      </w:tr>
      <w:tr w:rsidR="00823DF6" w:rsidRPr="002B7175" w:rsidTr="00FC5693">
        <w:tc>
          <w:tcPr>
            <w:tcW w:w="840" w:type="dxa"/>
          </w:tcPr>
          <w:p w:rsidR="00823DF6" w:rsidRPr="002B7175" w:rsidRDefault="00823DF6">
            <w:pPr>
              <w:tabs>
                <w:tab w:val="left" w:pos="1040"/>
              </w:tabs>
              <w:spacing w:line="380" w:lineRule="exact"/>
              <w:jc w:val="center"/>
              <w:rPr>
                <w:sz w:val="28"/>
                <w:szCs w:val="28"/>
              </w:rPr>
            </w:pPr>
            <w:r>
              <w:rPr>
                <w:sz w:val="28"/>
                <w:szCs w:val="28"/>
              </w:rPr>
              <w:t>2</w:t>
            </w:r>
          </w:p>
        </w:tc>
        <w:tc>
          <w:tcPr>
            <w:tcW w:w="5160" w:type="dxa"/>
          </w:tcPr>
          <w:p w:rsidR="00823DF6" w:rsidRPr="002B7175" w:rsidRDefault="00823DF6" w:rsidP="00CD17AA">
            <w:pPr>
              <w:tabs>
                <w:tab w:val="left" w:pos="1040"/>
              </w:tabs>
              <w:spacing w:line="380" w:lineRule="exact"/>
              <w:jc w:val="both"/>
              <w:rPr>
                <w:sz w:val="28"/>
                <w:szCs w:val="28"/>
              </w:rPr>
            </w:pPr>
            <w:r w:rsidRPr="002B7175">
              <w:rPr>
                <w:sz w:val="28"/>
                <w:szCs w:val="28"/>
              </w:rPr>
              <w:t xml:space="preserve">Ngày </w:t>
            </w:r>
            <w:r>
              <w:rPr>
                <w:sz w:val="28"/>
                <w:szCs w:val="28"/>
              </w:rPr>
              <w:t>20/11</w:t>
            </w:r>
          </w:p>
        </w:tc>
        <w:tc>
          <w:tcPr>
            <w:tcW w:w="3360" w:type="dxa"/>
          </w:tcPr>
          <w:p w:rsidR="00823DF6" w:rsidRPr="002B7175" w:rsidRDefault="00823DF6">
            <w:pPr>
              <w:tabs>
                <w:tab w:val="left" w:pos="1040"/>
              </w:tabs>
              <w:spacing w:line="380" w:lineRule="exact"/>
              <w:jc w:val="right"/>
              <w:rPr>
                <w:sz w:val="28"/>
                <w:szCs w:val="28"/>
              </w:rPr>
            </w:pPr>
            <w:r>
              <w:rPr>
                <w:sz w:val="28"/>
                <w:szCs w:val="28"/>
              </w:rPr>
              <w:t>100.000-200.000</w:t>
            </w:r>
          </w:p>
        </w:tc>
      </w:tr>
      <w:tr w:rsidR="00823DF6" w:rsidRPr="002B7175" w:rsidTr="00FC5693">
        <w:tc>
          <w:tcPr>
            <w:tcW w:w="840" w:type="dxa"/>
          </w:tcPr>
          <w:p w:rsidR="00823DF6" w:rsidRPr="002B7175" w:rsidRDefault="00823DF6">
            <w:pPr>
              <w:tabs>
                <w:tab w:val="left" w:pos="1040"/>
              </w:tabs>
              <w:spacing w:line="380" w:lineRule="exact"/>
              <w:jc w:val="center"/>
              <w:rPr>
                <w:sz w:val="28"/>
                <w:szCs w:val="28"/>
              </w:rPr>
            </w:pPr>
            <w:r>
              <w:rPr>
                <w:sz w:val="28"/>
                <w:szCs w:val="28"/>
              </w:rPr>
              <w:t>3</w:t>
            </w:r>
          </w:p>
        </w:tc>
        <w:tc>
          <w:tcPr>
            <w:tcW w:w="5160" w:type="dxa"/>
          </w:tcPr>
          <w:p w:rsidR="00823DF6" w:rsidRPr="002B7175" w:rsidRDefault="00823DF6" w:rsidP="00CD17AA">
            <w:pPr>
              <w:tabs>
                <w:tab w:val="left" w:pos="1040"/>
              </w:tabs>
              <w:spacing w:line="380" w:lineRule="exact"/>
              <w:jc w:val="both"/>
              <w:rPr>
                <w:sz w:val="28"/>
                <w:szCs w:val="28"/>
              </w:rPr>
            </w:pPr>
            <w:r w:rsidRPr="002B7175">
              <w:rPr>
                <w:sz w:val="28"/>
                <w:szCs w:val="28"/>
              </w:rPr>
              <w:t xml:space="preserve">Ngày </w:t>
            </w:r>
            <w:r>
              <w:rPr>
                <w:sz w:val="28"/>
                <w:szCs w:val="28"/>
              </w:rPr>
              <w:t xml:space="preserve">8/3 đối với CBVC nữ </w:t>
            </w:r>
          </w:p>
        </w:tc>
        <w:tc>
          <w:tcPr>
            <w:tcW w:w="3360" w:type="dxa"/>
          </w:tcPr>
          <w:p w:rsidR="00823DF6" w:rsidRPr="002B7175" w:rsidRDefault="00823DF6">
            <w:pPr>
              <w:tabs>
                <w:tab w:val="left" w:pos="1040"/>
              </w:tabs>
              <w:spacing w:line="380" w:lineRule="exact"/>
              <w:jc w:val="right"/>
              <w:rPr>
                <w:sz w:val="28"/>
                <w:szCs w:val="28"/>
              </w:rPr>
            </w:pPr>
            <w:r>
              <w:rPr>
                <w:sz w:val="28"/>
                <w:szCs w:val="28"/>
              </w:rPr>
              <w:t>50.000 -100.000</w:t>
            </w:r>
          </w:p>
        </w:tc>
      </w:tr>
      <w:tr w:rsidR="00823DF6" w:rsidRPr="002B7175" w:rsidTr="00FC5693">
        <w:tc>
          <w:tcPr>
            <w:tcW w:w="840" w:type="dxa"/>
          </w:tcPr>
          <w:p w:rsidR="00823DF6" w:rsidRPr="002B7175" w:rsidRDefault="00823DF6">
            <w:pPr>
              <w:tabs>
                <w:tab w:val="left" w:pos="1040"/>
              </w:tabs>
              <w:spacing w:line="380" w:lineRule="exact"/>
              <w:jc w:val="center"/>
              <w:rPr>
                <w:sz w:val="28"/>
                <w:szCs w:val="28"/>
              </w:rPr>
            </w:pPr>
            <w:r>
              <w:rPr>
                <w:sz w:val="28"/>
                <w:szCs w:val="28"/>
              </w:rPr>
              <w:t>4</w:t>
            </w:r>
          </w:p>
        </w:tc>
        <w:tc>
          <w:tcPr>
            <w:tcW w:w="5160" w:type="dxa"/>
          </w:tcPr>
          <w:p w:rsidR="00823DF6" w:rsidRPr="002B7175" w:rsidRDefault="00823DF6" w:rsidP="00CD17AA">
            <w:pPr>
              <w:tabs>
                <w:tab w:val="left" w:pos="1040"/>
              </w:tabs>
              <w:spacing w:line="380" w:lineRule="exact"/>
              <w:jc w:val="both"/>
              <w:rPr>
                <w:sz w:val="28"/>
                <w:szCs w:val="28"/>
              </w:rPr>
            </w:pPr>
            <w:r w:rsidRPr="002B7175">
              <w:rPr>
                <w:sz w:val="28"/>
                <w:szCs w:val="28"/>
              </w:rPr>
              <w:t xml:space="preserve">Ngày </w:t>
            </w:r>
            <w:r>
              <w:rPr>
                <w:sz w:val="28"/>
                <w:szCs w:val="28"/>
              </w:rPr>
              <w:t xml:space="preserve">20/10 đối với CBVC nữ </w:t>
            </w:r>
          </w:p>
        </w:tc>
        <w:tc>
          <w:tcPr>
            <w:tcW w:w="3360" w:type="dxa"/>
          </w:tcPr>
          <w:p w:rsidR="00823DF6" w:rsidRPr="002B7175" w:rsidRDefault="00823DF6" w:rsidP="00A15A75">
            <w:pPr>
              <w:tabs>
                <w:tab w:val="left" w:pos="1040"/>
              </w:tabs>
              <w:spacing w:line="380" w:lineRule="exact"/>
              <w:jc w:val="right"/>
              <w:rPr>
                <w:sz w:val="28"/>
                <w:szCs w:val="28"/>
              </w:rPr>
            </w:pPr>
            <w:r>
              <w:rPr>
                <w:sz w:val="28"/>
                <w:szCs w:val="28"/>
              </w:rPr>
              <w:t>50.000 -100.000</w:t>
            </w:r>
          </w:p>
        </w:tc>
      </w:tr>
      <w:tr w:rsidR="00823DF6" w:rsidRPr="002B7175" w:rsidTr="00FC5693">
        <w:trPr>
          <w:trHeight w:val="418"/>
        </w:trPr>
        <w:tc>
          <w:tcPr>
            <w:tcW w:w="840" w:type="dxa"/>
            <w:vAlign w:val="center"/>
          </w:tcPr>
          <w:p w:rsidR="00823DF6" w:rsidRPr="002B7175" w:rsidRDefault="00823DF6">
            <w:pPr>
              <w:tabs>
                <w:tab w:val="left" w:pos="1040"/>
              </w:tabs>
              <w:spacing w:line="380" w:lineRule="exact"/>
              <w:jc w:val="center"/>
              <w:rPr>
                <w:sz w:val="28"/>
                <w:szCs w:val="28"/>
              </w:rPr>
            </w:pPr>
            <w:r>
              <w:rPr>
                <w:sz w:val="28"/>
                <w:szCs w:val="28"/>
              </w:rPr>
              <w:t>5</w:t>
            </w:r>
          </w:p>
        </w:tc>
        <w:tc>
          <w:tcPr>
            <w:tcW w:w="5160" w:type="dxa"/>
          </w:tcPr>
          <w:p w:rsidR="00823DF6" w:rsidRPr="002B7175" w:rsidRDefault="00823DF6">
            <w:pPr>
              <w:tabs>
                <w:tab w:val="left" w:pos="1040"/>
              </w:tabs>
              <w:spacing w:line="380" w:lineRule="exact"/>
              <w:jc w:val="both"/>
              <w:rPr>
                <w:sz w:val="28"/>
                <w:szCs w:val="28"/>
              </w:rPr>
            </w:pPr>
            <w:r w:rsidRPr="002B7175">
              <w:rPr>
                <w:sz w:val="28"/>
                <w:szCs w:val="28"/>
              </w:rPr>
              <w:t xml:space="preserve">Ngày </w:t>
            </w:r>
            <w:r>
              <w:rPr>
                <w:sz w:val="28"/>
                <w:szCs w:val="28"/>
              </w:rPr>
              <w:t>1/6 cho con CBVC</w:t>
            </w:r>
          </w:p>
        </w:tc>
        <w:tc>
          <w:tcPr>
            <w:tcW w:w="3360" w:type="dxa"/>
          </w:tcPr>
          <w:p w:rsidR="00823DF6" w:rsidRPr="002B7175" w:rsidRDefault="00823DF6">
            <w:pPr>
              <w:tabs>
                <w:tab w:val="left" w:pos="1040"/>
              </w:tabs>
              <w:spacing w:line="380" w:lineRule="exact"/>
              <w:jc w:val="right"/>
              <w:rPr>
                <w:sz w:val="28"/>
                <w:szCs w:val="28"/>
              </w:rPr>
            </w:pPr>
            <w:r>
              <w:rPr>
                <w:sz w:val="28"/>
                <w:szCs w:val="28"/>
              </w:rPr>
              <w:t>50.000 -100.000</w:t>
            </w:r>
          </w:p>
        </w:tc>
      </w:tr>
      <w:tr w:rsidR="00823DF6" w:rsidRPr="002B7175" w:rsidTr="00FC5693">
        <w:tc>
          <w:tcPr>
            <w:tcW w:w="840" w:type="dxa"/>
          </w:tcPr>
          <w:p w:rsidR="00823DF6" w:rsidRPr="002B7175" w:rsidRDefault="00823DF6">
            <w:pPr>
              <w:tabs>
                <w:tab w:val="left" w:pos="1040"/>
              </w:tabs>
              <w:spacing w:line="380" w:lineRule="exact"/>
              <w:jc w:val="center"/>
              <w:rPr>
                <w:sz w:val="28"/>
                <w:szCs w:val="28"/>
              </w:rPr>
            </w:pPr>
            <w:r>
              <w:rPr>
                <w:sz w:val="28"/>
                <w:szCs w:val="28"/>
              </w:rPr>
              <w:t>6</w:t>
            </w:r>
          </w:p>
        </w:tc>
        <w:tc>
          <w:tcPr>
            <w:tcW w:w="5160" w:type="dxa"/>
          </w:tcPr>
          <w:p w:rsidR="00823DF6" w:rsidRPr="002B7175" w:rsidRDefault="00823DF6">
            <w:pPr>
              <w:tabs>
                <w:tab w:val="left" w:pos="1040"/>
              </w:tabs>
              <w:spacing w:line="380" w:lineRule="exact"/>
              <w:jc w:val="both"/>
              <w:rPr>
                <w:sz w:val="28"/>
                <w:szCs w:val="28"/>
              </w:rPr>
            </w:pPr>
            <w:r>
              <w:rPr>
                <w:sz w:val="28"/>
                <w:szCs w:val="28"/>
              </w:rPr>
              <w:t>Rắm trung thu cho các cháu dưới 16 tuổi</w:t>
            </w:r>
          </w:p>
        </w:tc>
        <w:tc>
          <w:tcPr>
            <w:tcW w:w="3360" w:type="dxa"/>
          </w:tcPr>
          <w:p w:rsidR="00823DF6" w:rsidRPr="002B7175" w:rsidRDefault="00823DF6">
            <w:pPr>
              <w:tabs>
                <w:tab w:val="left" w:pos="1040"/>
              </w:tabs>
              <w:spacing w:line="380" w:lineRule="exact"/>
              <w:jc w:val="right"/>
              <w:rPr>
                <w:sz w:val="28"/>
                <w:szCs w:val="28"/>
              </w:rPr>
            </w:pPr>
            <w:r>
              <w:rPr>
                <w:sz w:val="28"/>
                <w:szCs w:val="28"/>
              </w:rPr>
              <w:t>50.000 -100.000</w:t>
            </w:r>
          </w:p>
        </w:tc>
      </w:tr>
      <w:tr w:rsidR="00823DF6" w:rsidRPr="002B7175" w:rsidTr="00FC5693">
        <w:tc>
          <w:tcPr>
            <w:tcW w:w="840" w:type="dxa"/>
          </w:tcPr>
          <w:p w:rsidR="00823DF6" w:rsidRDefault="00823DF6">
            <w:pPr>
              <w:tabs>
                <w:tab w:val="left" w:pos="1040"/>
              </w:tabs>
              <w:spacing w:line="380" w:lineRule="exact"/>
              <w:jc w:val="center"/>
              <w:rPr>
                <w:sz w:val="28"/>
                <w:szCs w:val="28"/>
              </w:rPr>
            </w:pPr>
            <w:r>
              <w:rPr>
                <w:sz w:val="28"/>
                <w:szCs w:val="28"/>
              </w:rPr>
              <w:t>7</w:t>
            </w:r>
          </w:p>
        </w:tc>
        <w:tc>
          <w:tcPr>
            <w:tcW w:w="5160" w:type="dxa"/>
          </w:tcPr>
          <w:p w:rsidR="00823DF6" w:rsidRDefault="00823DF6">
            <w:pPr>
              <w:tabs>
                <w:tab w:val="left" w:pos="1040"/>
              </w:tabs>
              <w:spacing w:line="380" w:lineRule="exact"/>
              <w:jc w:val="both"/>
              <w:rPr>
                <w:sz w:val="28"/>
                <w:szCs w:val="28"/>
              </w:rPr>
            </w:pPr>
            <w:r>
              <w:rPr>
                <w:sz w:val="28"/>
                <w:szCs w:val="28"/>
              </w:rPr>
              <w:t>Chi phần thưởng cho con của CBVC đạt thành tích cao trong học tập, đỗ Đại học</w:t>
            </w:r>
          </w:p>
        </w:tc>
        <w:tc>
          <w:tcPr>
            <w:tcW w:w="3360" w:type="dxa"/>
          </w:tcPr>
          <w:p w:rsidR="00823DF6" w:rsidRDefault="00823DF6" w:rsidP="00CD17AA">
            <w:pPr>
              <w:tabs>
                <w:tab w:val="left" w:pos="1040"/>
              </w:tabs>
              <w:spacing w:line="380" w:lineRule="exact"/>
              <w:rPr>
                <w:sz w:val="28"/>
                <w:szCs w:val="28"/>
              </w:rPr>
            </w:pPr>
            <w:r>
              <w:rPr>
                <w:sz w:val="28"/>
                <w:szCs w:val="28"/>
              </w:rPr>
              <w:t>Mức thưởng cao nhất không quá 200.000 đồng</w:t>
            </w:r>
          </w:p>
        </w:tc>
      </w:tr>
    </w:tbl>
    <w:p w:rsidR="00823DF6" w:rsidRPr="00CD17AA" w:rsidRDefault="00823DF6" w:rsidP="000D1893">
      <w:pPr>
        <w:tabs>
          <w:tab w:val="left" w:pos="1040"/>
        </w:tabs>
        <w:spacing w:before="120" w:line="360" w:lineRule="exact"/>
        <w:jc w:val="both"/>
        <w:rPr>
          <w:sz w:val="28"/>
          <w:szCs w:val="28"/>
        </w:rPr>
      </w:pPr>
      <w:r w:rsidRPr="00CD17AA">
        <w:rPr>
          <w:b/>
          <w:sz w:val="28"/>
          <w:szCs w:val="28"/>
        </w:rPr>
        <w:t xml:space="preserve">3. Chi tham quan, nghỉ mát, du xuân: </w:t>
      </w:r>
      <w:r w:rsidRPr="00CD17AA">
        <w:rPr>
          <w:sz w:val="28"/>
          <w:szCs w:val="28"/>
        </w:rPr>
        <w:t>Tùy theo kinh phí của nhà trường</w:t>
      </w:r>
    </w:p>
    <w:p w:rsidR="00823DF6" w:rsidRPr="00CD17AA" w:rsidRDefault="00823DF6" w:rsidP="000D1893">
      <w:pPr>
        <w:tabs>
          <w:tab w:val="left" w:pos="1040"/>
        </w:tabs>
        <w:spacing w:before="120" w:line="360" w:lineRule="exact"/>
        <w:jc w:val="both"/>
        <w:rPr>
          <w:b/>
          <w:sz w:val="28"/>
          <w:szCs w:val="28"/>
        </w:rPr>
      </w:pPr>
      <w:r w:rsidRPr="00CD17AA">
        <w:rPr>
          <w:b/>
          <w:sz w:val="28"/>
          <w:szCs w:val="28"/>
        </w:rPr>
        <w:t>4. Chi hiếu, hỷ</w:t>
      </w:r>
    </w:p>
    <w:p w:rsidR="00823DF6" w:rsidRDefault="00823DF6" w:rsidP="000D1893">
      <w:pPr>
        <w:spacing w:before="120" w:line="360" w:lineRule="exact"/>
        <w:ind w:firstLine="540"/>
        <w:jc w:val="both"/>
        <w:rPr>
          <w:sz w:val="28"/>
          <w:szCs w:val="28"/>
        </w:rPr>
      </w:pPr>
      <w:r w:rsidRPr="00A203C6">
        <w:rPr>
          <w:sz w:val="28"/>
          <w:szCs w:val="28"/>
        </w:rPr>
        <w:t>- Việc hiếu (cha, mẹ, vợ chồng, con c</w:t>
      </w:r>
      <w:r w:rsidRPr="00417580">
        <w:rPr>
          <w:sz w:val="28"/>
          <w:szCs w:val="28"/>
        </w:rPr>
        <w:t>á</w:t>
      </w:r>
      <w:r w:rsidRPr="00A203C6">
        <w:rPr>
          <w:sz w:val="28"/>
          <w:szCs w:val="28"/>
        </w:rPr>
        <w:t xml:space="preserve">i </w:t>
      </w:r>
      <w:r>
        <w:rPr>
          <w:sz w:val="28"/>
          <w:szCs w:val="28"/>
        </w:rPr>
        <w:t xml:space="preserve"> của  </w:t>
      </w:r>
      <w:r w:rsidRPr="00A203C6">
        <w:rPr>
          <w:sz w:val="28"/>
          <w:szCs w:val="28"/>
        </w:rPr>
        <w:t>c</w:t>
      </w:r>
      <w:r w:rsidRPr="00417580">
        <w:rPr>
          <w:sz w:val="28"/>
          <w:szCs w:val="28"/>
        </w:rPr>
        <w:t>á</w:t>
      </w:r>
      <w:r w:rsidRPr="00A203C6">
        <w:rPr>
          <w:sz w:val="28"/>
          <w:szCs w:val="28"/>
        </w:rPr>
        <w:t>n bộ vi</w:t>
      </w:r>
      <w:r w:rsidRPr="00417580">
        <w:rPr>
          <w:sz w:val="28"/>
          <w:szCs w:val="28"/>
        </w:rPr>
        <w:t>ê</w:t>
      </w:r>
      <w:r w:rsidRPr="00A203C6">
        <w:rPr>
          <w:sz w:val="28"/>
          <w:szCs w:val="28"/>
        </w:rPr>
        <w:t xml:space="preserve">n chức  trong đơn vị), </w:t>
      </w:r>
      <w:r>
        <w:rPr>
          <w:sz w:val="28"/>
          <w:szCs w:val="28"/>
        </w:rPr>
        <w:t xml:space="preserve">việc </w:t>
      </w:r>
      <w:r w:rsidRPr="00A203C6">
        <w:rPr>
          <w:sz w:val="28"/>
          <w:szCs w:val="28"/>
        </w:rPr>
        <w:t>hỷ (đối với c</w:t>
      </w:r>
      <w:r w:rsidRPr="00417580">
        <w:rPr>
          <w:sz w:val="28"/>
          <w:szCs w:val="28"/>
        </w:rPr>
        <w:t>á</w:t>
      </w:r>
      <w:r w:rsidRPr="00A203C6">
        <w:rPr>
          <w:sz w:val="28"/>
          <w:szCs w:val="28"/>
        </w:rPr>
        <w:t>n bộ vi</w:t>
      </w:r>
      <w:r w:rsidRPr="00417580">
        <w:rPr>
          <w:sz w:val="28"/>
          <w:szCs w:val="28"/>
        </w:rPr>
        <w:t>ê</w:t>
      </w:r>
      <w:r w:rsidRPr="00A203C6">
        <w:rPr>
          <w:sz w:val="28"/>
          <w:szCs w:val="28"/>
        </w:rPr>
        <w:t>n chức  trong đơn vị)</w:t>
      </w:r>
    </w:p>
    <w:p w:rsidR="00823DF6" w:rsidRDefault="00823DF6" w:rsidP="000D1893">
      <w:pPr>
        <w:spacing w:before="120" w:line="360" w:lineRule="exact"/>
        <w:ind w:firstLine="540"/>
        <w:rPr>
          <w:sz w:val="28"/>
          <w:szCs w:val="28"/>
        </w:rPr>
      </w:pPr>
      <w:r>
        <w:rPr>
          <w:sz w:val="28"/>
          <w:szCs w:val="28"/>
        </w:rPr>
        <w:t>- M</w:t>
      </w:r>
      <w:r w:rsidRPr="00A203C6">
        <w:rPr>
          <w:sz w:val="28"/>
          <w:szCs w:val="28"/>
        </w:rPr>
        <w:t>ức chi kh</w:t>
      </w:r>
      <w:r w:rsidRPr="00417580">
        <w:rPr>
          <w:sz w:val="28"/>
          <w:szCs w:val="28"/>
        </w:rPr>
        <w:t>ô</w:t>
      </w:r>
      <w:r w:rsidRPr="00A203C6">
        <w:rPr>
          <w:sz w:val="28"/>
          <w:szCs w:val="28"/>
        </w:rPr>
        <w:t>ng qu</w:t>
      </w:r>
      <w:r w:rsidRPr="00417580">
        <w:rPr>
          <w:sz w:val="28"/>
          <w:szCs w:val="28"/>
        </w:rPr>
        <w:t>á</w:t>
      </w:r>
      <w:r w:rsidRPr="00A203C6">
        <w:rPr>
          <w:sz w:val="28"/>
          <w:szCs w:val="28"/>
        </w:rPr>
        <w:t xml:space="preserve"> 200.000 đồng.</w:t>
      </w:r>
    </w:p>
    <w:p w:rsidR="00823DF6" w:rsidRPr="00CD17AA" w:rsidRDefault="00823DF6" w:rsidP="000D1893">
      <w:pPr>
        <w:tabs>
          <w:tab w:val="left" w:pos="1040"/>
        </w:tabs>
        <w:spacing w:before="120" w:line="360" w:lineRule="exact"/>
        <w:jc w:val="both"/>
        <w:rPr>
          <w:sz w:val="28"/>
          <w:szCs w:val="28"/>
        </w:rPr>
      </w:pPr>
      <w:r w:rsidRPr="00CD17AA">
        <w:rPr>
          <w:b/>
          <w:sz w:val="28"/>
          <w:szCs w:val="28"/>
        </w:rPr>
        <w:t>5. Chi chia tay cán bộ hưu</w:t>
      </w:r>
      <w:r>
        <w:rPr>
          <w:b/>
          <w:sz w:val="28"/>
          <w:szCs w:val="28"/>
        </w:rPr>
        <w:t xml:space="preserve">, chuyển công tác: </w:t>
      </w:r>
      <w:r w:rsidRPr="00CD17AA">
        <w:rPr>
          <w:sz w:val="28"/>
          <w:szCs w:val="28"/>
        </w:rPr>
        <w:t>không quá 1.000.000 đồng</w:t>
      </w:r>
    </w:p>
    <w:p w:rsidR="00823DF6" w:rsidRDefault="00823DF6" w:rsidP="000D1893">
      <w:pPr>
        <w:tabs>
          <w:tab w:val="left" w:pos="1040"/>
          <w:tab w:val="left" w:pos="6840"/>
        </w:tabs>
        <w:spacing w:before="120" w:line="360" w:lineRule="exact"/>
        <w:jc w:val="both"/>
        <w:rPr>
          <w:sz w:val="28"/>
          <w:szCs w:val="28"/>
        </w:rPr>
      </w:pPr>
      <w:r w:rsidRPr="00CD17AA">
        <w:rPr>
          <w:b/>
          <w:sz w:val="28"/>
          <w:szCs w:val="28"/>
        </w:rPr>
        <w:t>6. Các trường hợp đặc biệt khác</w:t>
      </w:r>
      <w:r>
        <w:rPr>
          <w:i/>
          <w:sz w:val="28"/>
          <w:szCs w:val="28"/>
        </w:rPr>
        <w:t>:</w:t>
      </w:r>
      <w:r w:rsidRPr="00CD17AA">
        <w:rPr>
          <w:i/>
          <w:sz w:val="28"/>
          <w:szCs w:val="28"/>
        </w:rPr>
        <w:t xml:space="preserve"> </w:t>
      </w:r>
      <w:r w:rsidRPr="00CD17AA">
        <w:rPr>
          <w:sz w:val="28"/>
          <w:szCs w:val="28"/>
        </w:rPr>
        <w:t>do Hiệu trưởng quyết định.</w:t>
      </w:r>
      <w:bookmarkStart w:id="103" w:name="_Toc280793467"/>
    </w:p>
    <w:p w:rsidR="00823DF6" w:rsidRPr="00A203C6" w:rsidRDefault="00823DF6" w:rsidP="000D1893">
      <w:pPr>
        <w:spacing w:before="120" w:line="360" w:lineRule="exact"/>
        <w:rPr>
          <w:b/>
          <w:sz w:val="28"/>
          <w:szCs w:val="28"/>
        </w:rPr>
      </w:pPr>
      <w:r>
        <w:rPr>
          <w:b/>
          <w:sz w:val="28"/>
          <w:szCs w:val="28"/>
        </w:rPr>
        <w:t>7</w:t>
      </w:r>
      <w:r w:rsidRPr="00A203C6">
        <w:rPr>
          <w:b/>
          <w:sz w:val="28"/>
          <w:szCs w:val="28"/>
        </w:rPr>
        <w:t>. Trả thu nhập tăng th</w:t>
      </w:r>
      <w:r w:rsidRPr="00CE042A">
        <w:rPr>
          <w:b/>
          <w:sz w:val="28"/>
          <w:szCs w:val="28"/>
        </w:rPr>
        <w:t>ê</w:t>
      </w:r>
      <w:r w:rsidRPr="00A203C6">
        <w:rPr>
          <w:b/>
          <w:sz w:val="28"/>
          <w:szCs w:val="28"/>
        </w:rPr>
        <w:t>m cho CBGV:</w:t>
      </w:r>
    </w:p>
    <w:p w:rsidR="00823DF6" w:rsidRPr="00A203C6" w:rsidRDefault="00823DF6" w:rsidP="000D1893">
      <w:pPr>
        <w:spacing w:before="120" w:line="360" w:lineRule="exact"/>
        <w:ind w:firstLine="536"/>
        <w:jc w:val="both"/>
        <w:rPr>
          <w:sz w:val="28"/>
          <w:szCs w:val="28"/>
        </w:rPr>
      </w:pPr>
      <w:r w:rsidRPr="00A203C6">
        <w:rPr>
          <w:sz w:val="28"/>
          <w:szCs w:val="28"/>
        </w:rPr>
        <w:t>Căn cứ vào ch</w:t>
      </w:r>
      <w:r w:rsidRPr="00CE042A">
        <w:rPr>
          <w:sz w:val="28"/>
          <w:szCs w:val="28"/>
        </w:rPr>
        <w:t>ê</w:t>
      </w:r>
      <w:r w:rsidRPr="00A203C6">
        <w:rPr>
          <w:sz w:val="28"/>
          <w:szCs w:val="28"/>
        </w:rPr>
        <w:t>nh lệch thu lớn hơn chi trong năm kế hoạch (phần tiết kiệm chi) c</w:t>
      </w:r>
      <w:r w:rsidRPr="00CE042A">
        <w:rPr>
          <w:sz w:val="28"/>
          <w:szCs w:val="28"/>
        </w:rPr>
        <w:t>ó</w:t>
      </w:r>
      <w:r w:rsidRPr="00A203C6">
        <w:rPr>
          <w:sz w:val="28"/>
          <w:szCs w:val="28"/>
        </w:rPr>
        <w:t xml:space="preserve"> thể trả thu nhập tăng th</w:t>
      </w:r>
      <w:r w:rsidRPr="00CE042A">
        <w:rPr>
          <w:sz w:val="28"/>
          <w:szCs w:val="28"/>
        </w:rPr>
        <w:t>ê</w:t>
      </w:r>
      <w:r w:rsidRPr="00A203C6">
        <w:rPr>
          <w:sz w:val="28"/>
          <w:szCs w:val="28"/>
        </w:rPr>
        <w:t>m cho CBGV như sau:</w:t>
      </w:r>
    </w:p>
    <w:p w:rsidR="00823DF6" w:rsidRPr="00A203C6" w:rsidRDefault="00823DF6" w:rsidP="000D1893">
      <w:pPr>
        <w:spacing w:before="120" w:line="360" w:lineRule="exact"/>
        <w:ind w:firstLine="536"/>
        <w:rPr>
          <w:sz w:val="28"/>
          <w:szCs w:val="28"/>
        </w:rPr>
      </w:pPr>
      <w:r w:rsidRPr="00A203C6">
        <w:rPr>
          <w:sz w:val="28"/>
          <w:szCs w:val="28"/>
        </w:rPr>
        <w:t xml:space="preserve">- Đối tượng: CBGV </w:t>
      </w:r>
      <w:r>
        <w:rPr>
          <w:sz w:val="28"/>
          <w:szCs w:val="28"/>
        </w:rPr>
        <w:t xml:space="preserve">trong biên chế và hợp đồng </w:t>
      </w:r>
      <w:r w:rsidRPr="00A203C6">
        <w:rPr>
          <w:sz w:val="28"/>
          <w:szCs w:val="28"/>
        </w:rPr>
        <w:t xml:space="preserve">trong </w:t>
      </w:r>
      <w:r>
        <w:rPr>
          <w:sz w:val="28"/>
          <w:szCs w:val="28"/>
        </w:rPr>
        <w:t xml:space="preserve">biên chế của </w:t>
      </w:r>
      <w:r w:rsidRPr="00A203C6">
        <w:rPr>
          <w:sz w:val="28"/>
          <w:szCs w:val="28"/>
        </w:rPr>
        <w:t>đơn vị</w:t>
      </w:r>
      <w:r>
        <w:rPr>
          <w:sz w:val="28"/>
          <w:szCs w:val="28"/>
        </w:rPr>
        <w:t>.</w:t>
      </w:r>
    </w:p>
    <w:p w:rsidR="00823DF6" w:rsidRPr="00A203C6" w:rsidRDefault="00823DF6" w:rsidP="000D1893">
      <w:pPr>
        <w:spacing w:before="120" w:line="360" w:lineRule="exact"/>
        <w:ind w:firstLine="536"/>
        <w:jc w:val="both"/>
        <w:rPr>
          <w:sz w:val="28"/>
          <w:szCs w:val="28"/>
        </w:rPr>
      </w:pPr>
      <w:r w:rsidRPr="00A203C6">
        <w:rPr>
          <w:sz w:val="28"/>
          <w:szCs w:val="28"/>
        </w:rPr>
        <w:t>- Qua b</w:t>
      </w:r>
      <w:r w:rsidRPr="00CE042A">
        <w:rPr>
          <w:sz w:val="28"/>
          <w:szCs w:val="28"/>
        </w:rPr>
        <w:t>ì</w:t>
      </w:r>
      <w:r w:rsidRPr="00A203C6">
        <w:rPr>
          <w:sz w:val="28"/>
          <w:szCs w:val="28"/>
        </w:rPr>
        <w:t>nh x</w:t>
      </w:r>
      <w:r>
        <w:rPr>
          <w:sz w:val="28"/>
          <w:szCs w:val="28"/>
        </w:rPr>
        <w:t>é</w:t>
      </w:r>
      <w:r w:rsidRPr="00A203C6">
        <w:rPr>
          <w:sz w:val="28"/>
          <w:szCs w:val="28"/>
        </w:rPr>
        <w:t>t thi đua trong năm học, ph</w:t>
      </w:r>
      <w:r w:rsidRPr="00CE042A">
        <w:rPr>
          <w:sz w:val="28"/>
          <w:szCs w:val="28"/>
        </w:rPr>
        <w:t>â</w:t>
      </w:r>
      <w:r w:rsidRPr="00A203C6">
        <w:rPr>
          <w:sz w:val="28"/>
          <w:szCs w:val="28"/>
        </w:rPr>
        <w:t>n loại CBGV theo từng loại (</w:t>
      </w:r>
      <w:r>
        <w:rPr>
          <w:sz w:val="28"/>
          <w:szCs w:val="28"/>
        </w:rPr>
        <w:t>2</w:t>
      </w:r>
      <w:r w:rsidRPr="00A203C6">
        <w:rPr>
          <w:sz w:val="28"/>
          <w:szCs w:val="28"/>
        </w:rPr>
        <w:t xml:space="preserve"> mức): Hoàn </w:t>
      </w:r>
      <w:r>
        <w:rPr>
          <w:sz w:val="28"/>
          <w:szCs w:val="28"/>
        </w:rPr>
        <w:t>thành xuất sắc, hoàn thành tốt</w:t>
      </w:r>
      <w:r w:rsidRPr="00A203C6">
        <w:rPr>
          <w:sz w:val="28"/>
          <w:szCs w:val="28"/>
        </w:rPr>
        <w:t>.</w:t>
      </w:r>
    </w:p>
    <w:p w:rsidR="00823DF6" w:rsidRPr="00A203C6" w:rsidRDefault="00823DF6" w:rsidP="000D1893">
      <w:pPr>
        <w:spacing w:before="120" w:line="360" w:lineRule="exact"/>
        <w:ind w:firstLine="536"/>
        <w:jc w:val="both"/>
        <w:rPr>
          <w:sz w:val="28"/>
          <w:szCs w:val="28"/>
        </w:rPr>
      </w:pPr>
      <w:r w:rsidRPr="00A203C6">
        <w:rPr>
          <w:sz w:val="28"/>
          <w:szCs w:val="28"/>
        </w:rPr>
        <w:t>+ Mức hoàn thành xuất sắc: Chi tối đa kh</w:t>
      </w:r>
      <w:r w:rsidRPr="00CE042A">
        <w:rPr>
          <w:sz w:val="28"/>
          <w:szCs w:val="28"/>
        </w:rPr>
        <w:t>ô</w:t>
      </w:r>
      <w:r w:rsidRPr="00A203C6">
        <w:rPr>
          <w:sz w:val="28"/>
          <w:szCs w:val="28"/>
        </w:rPr>
        <w:t>ng qu</w:t>
      </w:r>
      <w:r w:rsidRPr="00CE042A">
        <w:rPr>
          <w:sz w:val="28"/>
          <w:szCs w:val="28"/>
        </w:rPr>
        <w:t>á</w:t>
      </w:r>
      <w:r w:rsidRPr="00A203C6">
        <w:rPr>
          <w:sz w:val="28"/>
          <w:szCs w:val="28"/>
        </w:rPr>
        <w:t xml:space="preserve"> </w:t>
      </w:r>
      <w:r>
        <w:rPr>
          <w:sz w:val="28"/>
          <w:szCs w:val="28"/>
        </w:rPr>
        <w:t>3</w:t>
      </w:r>
      <w:r w:rsidRPr="00A203C6">
        <w:rPr>
          <w:sz w:val="28"/>
          <w:szCs w:val="28"/>
        </w:rPr>
        <w:t>00.000 đồng/th</w:t>
      </w:r>
      <w:r w:rsidRPr="00CE042A">
        <w:rPr>
          <w:sz w:val="28"/>
          <w:szCs w:val="28"/>
        </w:rPr>
        <w:t>á</w:t>
      </w:r>
      <w:r w:rsidRPr="00A203C6">
        <w:rPr>
          <w:sz w:val="28"/>
          <w:szCs w:val="28"/>
        </w:rPr>
        <w:t>ng/người.</w:t>
      </w:r>
    </w:p>
    <w:p w:rsidR="00823DF6" w:rsidRPr="00A203C6" w:rsidRDefault="00823DF6" w:rsidP="000D1893">
      <w:pPr>
        <w:spacing w:before="120" w:line="360" w:lineRule="exact"/>
        <w:ind w:firstLine="536"/>
        <w:rPr>
          <w:sz w:val="28"/>
          <w:szCs w:val="28"/>
        </w:rPr>
      </w:pPr>
      <w:r w:rsidRPr="00A203C6">
        <w:rPr>
          <w:sz w:val="28"/>
          <w:szCs w:val="28"/>
        </w:rPr>
        <w:t>+ Mức hoàn thành tốt: Chi tối đa kh</w:t>
      </w:r>
      <w:r w:rsidRPr="00CE042A">
        <w:rPr>
          <w:sz w:val="28"/>
          <w:szCs w:val="28"/>
        </w:rPr>
        <w:t>ô</w:t>
      </w:r>
      <w:r w:rsidRPr="00A203C6">
        <w:rPr>
          <w:sz w:val="28"/>
          <w:szCs w:val="28"/>
        </w:rPr>
        <w:t>ng qu</w:t>
      </w:r>
      <w:r w:rsidRPr="00CE042A">
        <w:rPr>
          <w:sz w:val="28"/>
          <w:szCs w:val="28"/>
        </w:rPr>
        <w:t>á</w:t>
      </w:r>
      <w:r>
        <w:rPr>
          <w:sz w:val="28"/>
          <w:szCs w:val="28"/>
        </w:rPr>
        <w:t xml:space="preserve"> 20</w:t>
      </w:r>
      <w:r w:rsidRPr="00A203C6">
        <w:rPr>
          <w:sz w:val="28"/>
          <w:szCs w:val="28"/>
        </w:rPr>
        <w:t>0.000 đồng /th</w:t>
      </w:r>
      <w:r w:rsidRPr="00CE042A">
        <w:rPr>
          <w:sz w:val="28"/>
          <w:szCs w:val="28"/>
        </w:rPr>
        <w:t>á</w:t>
      </w:r>
      <w:r w:rsidRPr="00A203C6">
        <w:rPr>
          <w:sz w:val="28"/>
          <w:szCs w:val="28"/>
        </w:rPr>
        <w:t>ng/người.</w:t>
      </w:r>
    </w:p>
    <w:p w:rsidR="00823DF6" w:rsidRDefault="00823DF6" w:rsidP="000D1893">
      <w:pPr>
        <w:tabs>
          <w:tab w:val="left" w:pos="1040"/>
          <w:tab w:val="left" w:pos="6840"/>
        </w:tabs>
        <w:spacing w:before="120" w:line="360" w:lineRule="exact"/>
        <w:jc w:val="both"/>
        <w:rPr>
          <w:sz w:val="28"/>
          <w:szCs w:val="28"/>
        </w:rPr>
      </w:pPr>
      <w:r w:rsidRPr="002B7175">
        <w:rPr>
          <w:b/>
          <w:sz w:val="28"/>
          <w:szCs w:val="28"/>
          <w:u w:val="single"/>
        </w:rPr>
        <w:t>Điều 2</w:t>
      </w:r>
      <w:r>
        <w:rPr>
          <w:b/>
          <w:sz w:val="28"/>
          <w:szCs w:val="28"/>
          <w:u w:val="single"/>
        </w:rPr>
        <w:t>3</w:t>
      </w:r>
      <w:r w:rsidRPr="002B7175">
        <w:rPr>
          <w:b/>
          <w:sz w:val="28"/>
          <w:szCs w:val="28"/>
        </w:rPr>
        <w:t xml:space="preserve">: </w:t>
      </w:r>
      <w:r>
        <w:rPr>
          <w:b/>
          <w:sz w:val="28"/>
          <w:szCs w:val="28"/>
        </w:rPr>
        <w:t>Chi từ các nguồn thu của trường</w:t>
      </w:r>
    </w:p>
    <w:p w:rsidR="00823DF6" w:rsidRPr="000F05AD" w:rsidRDefault="00823DF6" w:rsidP="000D1893">
      <w:pPr>
        <w:tabs>
          <w:tab w:val="left" w:pos="1040"/>
          <w:tab w:val="left" w:pos="6840"/>
        </w:tabs>
        <w:spacing w:before="120" w:line="360" w:lineRule="exact"/>
        <w:jc w:val="both"/>
        <w:rPr>
          <w:b/>
          <w:sz w:val="28"/>
          <w:szCs w:val="28"/>
        </w:rPr>
      </w:pPr>
      <w:r w:rsidRPr="000F05AD">
        <w:rPr>
          <w:b/>
          <w:sz w:val="28"/>
          <w:szCs w:val="28"/>
        </w:rPr>
        <w:t>1. Nguồn thu học thêm:</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Thực hiện theo Quy định vè việc dạy thêm, học thêm chương trình phổ thông trên địa bàn tỉnh Hải Dương ban hành kèm theo Quyết định số 20/2013/QĐ-UBND ngày 10/9/2013 của UIBND tỉnh Hải Dương.</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Tại trường, mức thu học thêm đã thảo thuận với PHHS là 12.000 đồng/học sinh/buổi. Sử dụng tiền học thêm:</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ab/>
        <w:t>+ Tỷ lệ 80% chi trả thù lao cho giáo viên trực tiếp dạy thêm.</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ab/>
        <w:t>+ Tỷ lệ 15% chi cho công tác quản lý, tổ chức lớp học, mua sắm thiết bị, sửa chữa cơ sở vật chất phục vụ dạy thêm, học thêm.</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ab/>
        <w:t>+ Tỷ lệ 5% chi cho tiền điện, tiền nước... phục vụ dạy thêm học thêm.</w:t>
      </w:r>
    </w:p>
    <w:p w:rsidR="00823DF6" w:rsidRPr="000F05AD" w:rsidRDefault="00823DF6" w:rsidP="000D1893">
      <w:pPr>
        <w:tabs>
          <w:tab w:val="left" w:pos="1040"/>
          <w:tab w:val="left" w:pos="6840"/>
        </w:tabs>
        <w:spacing w:before="120" w:line="360" w:lineRule="exact"/>
        <w:jc w:val="both"/>
        <w:rPr>
          <w:b/>
          <w:sz w:val="28"/>
          <w:szCs w:val="28"/>
        </w:rPr>
      </w:pPr>
      <w:r w:rsidRPr="000F05AD">
        <w:rPr>
          <w:b/>
          <w:sz w:val="28"/>
          <w:szCs w:val="28"/>
        </w:rPr>
        <w:t>2. Nguồn thu lệ phí xe đạp:</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Thực hiện về thu, nộp, quản lý và sử dụng theo Thông tư số 63/2002/TT-BTC ngày 24/7/2002 của Bộ tài chính. Thực hiện theo Quy định điều  chỉnh, bổ sung về một số loại phí, lệ phí trên địa bàn tỉnh Hải Dương ban hành kèm theo Quyết định số 31/2011/QĐ-UBND ngày 20/12/2011 của UBND tỉnh Hải Dương.</w:t>
      </w:r>
    </w:p>
    <w:p w:rsidR="00823DF6" w:rsidRDefault="00823DF6" w:rsidP="000D1893">
      <w:pPr>
        <w:tabs>
          <w:tab w:val="left" w:pos="1040"/>
          <w:tab w:val="left" w:pos="6840"/>
        </w:tabs>
        <w:spacing w:before="120" w:line="360" w:lineRule="exact"/>
        <w:ind w:firstLine="600"/>
        <w:jc w:val="both"/>
        <w:rPr>
          <w:sz w:val="28"/>
          <w:szCs w:val="28"/>
        </w:rPr>
      </w:pPr>
      <w:r>
        <w:rPr>
          <w:sz w:val="28"/>
          <w:szCs w:val="28"/>
        </w:rPr>
        <w:t>Tại trường, mức thu là 8.000 đồng/tháng (không phân biệt xe đạp hay xe đạp điện). Nội dung chi: chi cho việc sắp xếp, quản lý, bảo vệ xe; chi cho tu sửa cơ sở vật chất của lán xe.</w:t>
      </w:r>
    </w:p>
    <w:p w:rsidR="00823DF6" w:rsidRPr="002B7175" w:rsidRDefault="00823DF6" w:rsidP="000D1893">
      <w:pPr>
        <w:tabs>
          <w:tab w:val="left" w:pos="1040"/>
          <w:tab w:val="left" w:pos="6840"/>
        </w:tabs>
        <w:spacing w:before="120" w:line="360" w:lineRule="exact"/>
        <w:ind w:firstLine="432"/>
        <w:jc w:val="both"/>
        <w:rPr>
          <w:i/>
          <w:sz w:val="28"/>
          <w:szCs w:val="28"/>
        </w:rPr>
      </w:pPr>
    </w:p>
    <w:p w:rsidR="00823DF6" w:rsidRPr="002B7175" w:rsidRDefault="00823DF6" w:rsidP="000D1893">
      <w:pPr>
        <w:tabs>
          <w:tab w:val="left" w:pos="1040"/>
          <w:tab w:val="left" w:pos="6840"/>
        </w:tabs>
        <w:spacing w:before="120" w:line="360" w:lineRule="exact"/>
        <w:ind w:firstLine="432"/>
        <w:jc w:val="center"/>
        <w:rPr>
          <w:b/>
          <w:sz w:val="28"/>
          <w:szCs w:val="28"/>
        </w:rPr>
      </w:pPr>
      <w:r w:rsidRPr="002B7175">
        <w:rPr>
          <w:b/>
          <w:sz w:val="28"/>
          <w:szCs w:val="28"/>
        </w:rPr>
        <w:t>CHƯƠNG IV: TỔ CHỨC THỰC HIỆN</w:t>
      </w:r>
      <w:bookmarkEnd w:id="103"/>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 xml:space="preserve">Quy chế chi tiêu nội bộ bao gồm tổng quan các hoạt động </w:t>
      </w:r>
      <w:r>
        <w:rPr>
          <w:sz w:val="28"/>
          <w:szCs w:val="28"/>
        </w:rPr>
        <w:t>toàn diện</w:t>
      </w:r>
      <w:r w:rsidRPr="002B7175">
        <w:rPr>
          <w:sz w:val="28"/>
          <w:szCs w:val="28"/>
        </w:rPr>
        <w:t xml:space="preserve"> của trường. Hàng năm quy chế chi tiêu nội bộ được điều chỉnh và bổ sung để phù hợp với mục tiêu đào tạo và sự thay đổi các quy định của Nhà nước. </w:t>
      </w:r>
    </w:p>
    <w:p w:rsidR="00823DF6" w:rsidRPr="002B7175" w:rsidRDefault="00823DF6" w:rsidP="000D1893">
      <w:pPr>
        <w:tabs>
          <w:tab w:val="left" w:pos="1040"/>
          <w:tab w:val="left" w:pos="6840"/>
        </w:tabs>
        <w:spacing w:before="120" w:line="360" w:lineRule="exact"/>
        <w:jc w:val="both"/>
        <w:rPr>
          <w:b/>
          <w:sz w:val="28"/>
          <w:szCs w:val="28"/>
        </w:rPr>
      </w:pPr>
      <w:bookmarkStart w:id="104" w:name="_Toc280793468"/>
      <w:r w:rsidRPr="002B7175">
        <w:rPr>
          <w:b/>
          <w:sz w:val="28"/>
          <w:szCs w:val="28"/>
          <w:u w:val="single"/>
        </w:rPr>
        <w:t>Điều 2</w:t>
      </w:r>
      <w:r>
        <w:rPr>
          <w:b/>
          <w:sz w:val="28"/>
          <w:szCs w:val="28"/>
          <w:u w:val="single"/>
        </w:rPr>
        <w:t>4</w:t>
      </w:r>
      <w:r w:rsidRPr="002B7175">
        <w:rPr>
          <w:b/>
          <w:sz w:val="28"/>
          <w:szCs w:val="28"/>
        </w:rPr>
        <w:t>: Quản lý tài chính</w:t>
      </w:r>
      <w:bookmarkEnd w:id="104"/>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 xml:space="preserve"> - Toàn bộ các khoản thu chi tài chính do Hiệu trưởng quyết định hình thức thu, địa điểm th</w:t>
      </w:r>
      <w:r>
        <w:rPr>
          <w:sz w:val="28"/>
          <w:szCs w:val="28"/>
        </w:rPr>
        <w:t>u, được quản lý tập trung .</w:t>
      </w:r>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 xml:space="preserve">- Các khoản thu, chi tài chính phải căn cứ vào tiêu chuẩn, định mức của nhà nước quy định và Quy chế chi tiêu nội bộ của trường. Tuy nhiên các khoản chi có thể cao hơn hoặc thấp </w:t>
      </w:r>
      <w:r>
        <w:rPr>
          <w:sz w:val="28"/>
          <w:szCs w:val="28"/>
        </w:rPr>
        <w:t xml:space="preserve"> hơn </w:t>
      </w:r>
      <w:r w:rsidRPr="002B7175">
        <w:rPr>
          <w:sz w:val="28"/>
          <w:szCs w:val="28"/>
        </w:rPr>
        <w:t>quy định tùy theo tình hình tài chính thực tế tại trường. Những trường hợp như vậy có Quyết định của Hiệu trưởng.</w:t>
      </w:r>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 Các khoản thu – chi chưa được nêu ở trong quy chế này nếu có phát sinh, trên cơ sở các văn bản quy định hiện hành của cấp có thẩm quyền, do Hiệu trưởng quyết định sau khi đã thống nhất trong Ban giám hiệu.</w:t>
      </w:r>
    </w:p>
    <w:p w:rsidR="00823DF6" w:rsidRPr="002B7175" w:rsidRDefault="00823DF6" w:rsidP="000D1893">
      <w:pPr>
        <w:tabs>
          <w:tab w:val="left" w:pos="1040"/>
          <w:tab w:val="left" w:pos="6840"/>
        </w:tabs>
        <w:spacing w:before="120" w:line="360" w:lineRule="exact"/>
        <w:jc w:val="both"/>
        <w:rPr>
          <w:b/>
          <w:sz w:val="28"/>
          <w:szCs w:val="28"/>
        </w:rPr>
      </w:pPr>
      <w:bookmarkStart w:id="105" w:name="_Toc280793469"/>
      <w:r w:rsidRPr="002B7175">
        <w:rPr>
          <w:b/>
          <w:sz w:val="28"/>
          <w:szCs w:val="28"/>
          <w:u w:val="single"/>
        </w:rPr>
        <w:t>Điều 2</w:t>
      </w:r>
      <w:r>
        <w:rPr>
          <w:b/>
          <w:sz w:val="28"/>
          <w:szCs w:val="28"/>
          <w:u w:val="single"/>
        </w:rPr>
        <w:t>5</w:t>
      </w:r>
      <w:r w:rsidRPr="002B7175">
        <w:rPr>
          <w:b/>
          <w:sz w:val="28"/>
          <w:szCs w:val="28"/>
        </w:rPr>
        <w:t>: Trách nhiệm tổ chức thực hiện</w:t>
      </w:r>
      <w:bookmarkEnd w:id="105"/>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Kế toán chịu trách nhiệm hướng dẫn và phối kết hợp với các  tổ bộ môn, cá nhân có liên quan thực hiện Quy chế này.</w:t>
      </w:r>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 xml:space="preserve">Trưởng các tổ </w:t>
      </w:r>
      <w:r>
        <w:rPr>
          <w:sz w:val="28"/>
          <w:szCs w:val="28"/>
        </w:rPr>
        <w:t>chuyên</w:t>
      </w:r>
      <w:r w:rsidRPr="002B7175">
        <w:rPr>
          <w:sz w:val="28"/>
          <w:szCs w:val="28"/>
        </w:rPr>
        <w:t xml:space="preserve"> môn có trách nhiệm phổ biến quy chế đến cán bộ  giáo viên tại </w:t>
      </w:r>
      <w:r>
        <w:rPr>
          <w:sz w:val="28"/>
          <w:szCs w:val="28"/>
        </w:rPr>
        <w:t>tổ</w:t>
      </w:r>
      <w:r w:rsidRPr="002B7175">
        <w:rPr>
          <w:sz w:val="28"/>
          <w:szCs w:val="28"/>
        </w:rPr>
        <w:t xml:space="preserve"> mình để thực hiện quy chế trong đơn vị.</w:t>
      </w:r>
    </w:p>
    <w:p w:rsidR="00823DF6" w:rsidRDefault="00823DF6" w:rsidP="000D1893">
      <w:pPr>
        <w:tabs>
          <w:tab w:val="left" w:pos="1040"/>
          <w:tab w:val="left" w:pos="6840"/>
        </w:tabs>
        <w:spacing w:before="120" w:line="360" w:lineRule="exact"/>
        <w:jc w:val="both"/>
        <w:rPr>
          <w:b/>
          <w:sz w:val="28"/>
          <w:szCs w:val="28"/>
        </w:rPr>
      </w:pPr>
      <w:bookmarkStart w:id="106" w:name="_Toc280793470"/>
      <w:r w:rsidRPr="002B7175">
        <w:rPr>
          <w:b/>
          <w:sz w:val="28"/>
          <w:szCs w:val="28"/>
          <w:u w:val="single"/>
        </w:rPr>
        <w:t xml:space="preserve">Điều </w:t>
      </w:r>
      <w:r>
        <w:rPr>
          <w:b/>
          <w:sz w:val="28"/>
          <w:szCs w:val="28"/>
          <w:u w:val="single"/>
        </w:rPr>
        <w:t>26</w:t>
      </w:r>
      <w:r w:rsidRPr="002B7175">
        <w:rPr>
          <w:b/>
          <w:sz w:val="28"/>
          <w:szCs w:val="28"/>
          <w:u w:val="single"/>
        </w:rPr>
        <w:t>:</w:t>
      </w:r>
      <w:r w:rsidRPr="002B7175">
        <w:rPr>
          <w:b/>
          <w:sz w:val="28"/>
          <w:szCs w:val="28"/>
        </w:rPr>
        <w:t xml:space="preserve"> Hiệu lực quy chế</w:t>
      </w:r>
      <w:bookmarkEnd w:id="106"/>
    </w:p>
    <w:p w:rsidR="00823DF6" w:rsidRPr="002B7175" w:rsidRDefault="00823DF6" w:rsidP="000D1893">
      <w:pPr>
        <w:tabs>
          <w:tab w:val="left" w:pos="1040"/>
          <w:tab w:val="left" w:pos="6840"/>
        </w:tabs>
        <w:spacing w:before="120" w:line="360" w:lineRule="exact"/>
        <w:ind w:firstLine="432"/>
        <w:jc w:val="both"/>
        <w:rPr>
          <w:b/>
          <w:sz w:val="28"/>
          <w:szCs w:val="28"/>
        </w:rPr>
      </w:pPr>
      <w:r w:rsidRPr="002B7175">
        <w:rPr>
          <w:sz w:val="28"/>
          <w:szCs w:val="28"/>
        </w:rPr>
        <w:t xml:space="preserve">Quy chế này đã được </w:t>
      </w:r>
      <w:r>
        <w:rPr>
          <w:sz w:val="28"/>
          <w:szCs w:val="28"/>
        </w:rPr>
        <w:t>thông qua cuộc họp Dự thảo quy chế chi tiêu nội bộ của</w:t>
      </w:r>
      <w:r w:rsidRPr="002B7175">
        <w:rPr>
          <w:sz w:val="28"/>
          <w:szCs w:val="28"/>
        </w:rPr>
        <w:t xml:space="preserve"> cán bộ viên chức trường</w:t>
      </w:r>
      <w:r>
        <w:rPr>
          <w:sz w:val="28"/>
          <w:szCs w:val="28"/>
        </w:rPr>
        <w:t xml:space="preserve"> THCS Tứ Cường </w:t>
      </w:r>
      <w:r w:rsidRPr="002B7175">
        <w:rPr>
          <w:sz w:val="28"/>
          <w:szCs w:val="28"/>
        </w:rPr>
        <w:t xml:space="preserve">ngày </w:t>
      </w:r>
      <w:r>
        <w:rPr>
          <w:sz w:val="28"/>
          <w:szCs w:val="28"/>
        </w:rPr>
        <w:t xml:space="preserve">2 </w:t>
      </w:r>
      <w:r w:rsidRPr="002B7175">
        <w:rPr>
          <w:sz w:val="28"/>
          <w:szCs w:val="28"/>
        </w:rPr>
        <w:t xml:space="preserve">tháng </w:t>
      </w:r>
      <w:r>
        <w:rPr>
          <w:sz w:val="28"/>
          <w:szCs w:val="28"/>
        </w:rPr>
        <w:t>1</w:t>
      </w:r>
      <w:r w:rsidRPr="002B7175">
        <w:rPr>
          <w:sz w:val="28"/>
          <w:szCs w:val="28"/>
        </w:rPr>
        <w:t xml:space="preserve">  năm </w:t>
      </w:r>
      <w:r>
        <w:rPr>
          <w:sz w:val="28"/>
          <w:szCs w:val="28"/>
        </w:rPr>
        <w:t>2017</w:t>
      </w:r>
      <w:r w:rsidRPr="002B7175">
        <w:rPr>
          <w:sz w:val="28"/>
          <w:szCs w:val="28"/>
        </w:rPr>
        <w:t xml:space="preserve">  với 100% ý kiến đồng ý</w:t>
      </w:r>
      <w:r>
        <w:rPr>
          <w:sz w:val="28"/>
          <w:szCs w:val="28"/>
        </w:rPr>
        <w:t>.</w:t>
      </w:r>
    </w:p>
    <w:p w:rsidR="00823DF6" w:rsidRPr="002B7175" w:rsidRDefault="00823DF6" w:rsidP="000D1893">
      <w:pPr>
        <w:tabs>
          <w:tab w:val="left" w:pos="1040"/>
          <w:tab w:val="left" w:pos="6840"/>
        </w:tabs>
        <w:spacing w:before="120" w:line="360" w:lineRule="exact"/>
        <w:ind w:firstLine="432"/>
        <w:jc w:val="both"/>
        <w:rPr>
          <w:sz w:val="28"/>
          <w:szCs w:val="28"/>
        </w:rPr>
      </w:pPr>
      <w:r w:rsidRPr="002B7175">
        <w:rPr>
          <w:sz w:val="28"/>
          <w:szCs w:val="28"/>
        </w:rPr>
        <w:t xml:space="preserve">Quy chế này có hiệu lực từ ngày </w:t>
      </w:r>
      <w:r>
        <w:rPr>
          <w:sz w:val="28"/>
          <w:szCs w:val="28"/>
        </w:rPr>
        <w:t xml:space="preserve">ký. </w:t>
      </w:r>
      <w:r w:rsidRPr="002B7175">
        <w:rPr>
          <w:sz w:val="28"/>
          <w:szCs w:val="28"/>
        </w:rPr>
        <w:t xml:space="preserve"> Những quy định trước đây của trường về quản lý thu chi tài chính trái với nội dung quy chế này đều bãi bỏ.</w:t>
      </w:r>
    </w:p>
    <w:p w:rsidR="00823DF6" w:rsidRPr="002B7175" w:rsidRDefault="00823DF6" w:rsidP="00200436">
      <w:pPr>
        <w:tabs>
          <w:tab w:val="left" w:pos="1040"/>
          <w:tab w:val="left" w:pos="6840"/>
        </w:tabs>
        <w:spacing w:before="120" w:line="360" w:lineRule="exact"/>
        <w:ind w:firstLine="432"/>
        <w:jc w:val="both"/>
        <w:rPr>
          <w:sz w:val="28"/>
          <w:szCs w:val="28"/>
        </w:rPr>
      </w:pPr>
      <w:r w:rsidRPr="002B7175">
        <w:rPr>
          <w:sz w:val="28"/>
          <w:szCs w:val="28"/>
        </w:rPr>
        <w:t xml:space="preserve">Trong quá trình thực hiện, quy chế chi tiêu nội bộ có thể được bổ sung, sửa đổi cho phù hợp với quy định mới của Nhà nước và tình hình thực tế của trường do Hiệu trưởng quyết định trên cơ sở đề nghị của công đoàn, các tổ </w:t>
      </w:r>
      <w:r>
        <w:rPr>
          <w:sz w:val="28"/>
          <w:szCs w:val="28"/>
        </w:rPr>
        <w:t>chuyên</w:t>
      </w:r>
      <w:r w:rsidRPr="002B7175">
        <w:rPr>
          <w:sz w:val="28"/>
          <w:szCs w:val="28"/>
        </w:rPr>
        <w:t xml:space="preserve"> môn, các khối của trường.</w:t>
      </w:r>
      <w:r>
        <w:rPr>
          <w:sz w:val="28"/>
          <w:szCs w:val="28"/>
        </w:rPr>
        <w:t>/.</w:t>
      </w:r>
    </w:p>
    <w:tbl>
      <w:tblPr>
        <w:tblW w:w="9718" w:type="dxa"/>
        <w:tblLook w:val="01E0"/>
      </w:tblPr>
      <w:tblGrid>
        <w:gridCol w:w="4548"/>
        <w:gridCol w:w="5170"/>
      </w:tblGrid>
      <w:tr w:rsidR="00823DF6" w:rsidRPr="002B7175" w:rsidTr="00FF795B">
        <w:tc>
          <w:tcPr>
            <w:tcW w:w="4548" w:type="dxa"/>
          </w:tcPr>
          <w:p w:rsidR="00823DF6" w:rsidRPr="00FF795B" w:rsidRDefault="00823DF6" w:rsidP="00FF795B">
            <w:pPr>
              <w:tabs>
                <w:tab w:val="left" w:pos="0"/>
              </w:tabs>
              <w:rPr>
                <w:sz w:val="22"/>
                <w:szCs w:val="22"/>
              </w:rPr>
            </w:pPr>
            <w:r w:rsidRPr="00FF795B">
              <w:rPr>
                <w:sz w:val="22"/>
                <w:szCs w:val="22"/>
                <w:u w:val="single"/>
              </w:rPr>
              <w:t>Nơi nhận:</w:t>
            </w:r>
          </w:p>
          <w:p w:rsidR="00823DF6" w:rsidRPr="00FF795B" w:rsidRDefault="00823DF6" w:rsidP="00FF795B">
            <w:pPr>
              <w:tabs>
                <w:tab w:val="left" w:pos="0"/>
              </w:tabs>
              <w:rPr>
                <w:sz w:val="22"/>
                <w:szCs w:val="22"/>
              </w:rPr>
            </w:pPr>
            <w:r w:rsidRPr="00FF795B">
              <w:rPr>
                <w:sz w:val="22"/>
                <w:szCs w:val="22"/>
              </w:rPr>
              <w:t>- Phòng TCKH huyện (để phê duyệt)</w:t>
            </w:r>
          </w:p>
          <w:p w:rsidR="00823DF6" w:rsidRPr="00FF795B" w:rsidRDefault="00823DF6" w:rsidP="00FF795B">
            <w:pPr>
              <w:tabs>
                <w:tab w:val="left" w:pos="0"/>
              </w:tabs>
              <w:rPr>
                <w:sz w:val="22"/>
                <w:szCs w:val="22"/>
              </w:rPr>
            </w:pPr>
            <w:r w:rsidRPr="00FF795B">
              <w:rPr>
                <w:sz w:val="22"/>
                <w:szCs w:val="22"/>
              </w:rPr>
              <w:t>- Kho bạc NN huyện (để kiểm duyệt)</w:t>
            </w:r>
          </w:p>
          <w:p w:rsidR="00823DF6" w:rsidRPr="00FF795B" w:rsidRDefault="00823DF6" w:rsidP="00FF795B">
            <w:pPr>
              <w:tabs>
                <w:tab w:val="left" w:pos="0"/>
              </w:tabs>
              <w:rPr>
                <w:sz w:val="22"/>
                <w:szCs w:val="22"/>
              </w:rPr>
            </w:pPr>
            <w:r w:rsidRPr="00FF795B">
              <w:rPr>
                <w:sz w:val="22"/>
                <w:szCs w:val="22"/>
              </w:rPr>
              <w:t>- Lãnh đạo đơn vị (để thực hiện)</w:t>
            </w:r>
          </w:p>
          <w:p w:rsidR="00823DF6" w:rsidRPr="00FF795B" w:rsidRDefault="00823DF6" w:rsidP="00FF795B">
            <w:pPr>
              <w:tabs>
                <w:tab w:val="left" w:pos="0"/>
              </w:tabs>
              <w:rPr>
                <w:sz w:val="22"/>
                <w:szCs w:val="22"/>
              </w:rPr>
            </w:pPr>
            <w:r w:rsidRPr="00FF795B">
              <w:rPr>
                <w:sz w:val="22"/>
                <w:szCs w:val="22"/>
              </w:rPr>
              <w:t>- Ban thanh tra NN nhà trường (để giám sát)</w:t>
            </w:r>
          </w:p>
          <w:p w:rsidR="00823DF6" w:rsidRPr="00FF795B" w:rsidRDefault="00823DF6" w:rsidP="00FF795B">
            <w:pPr>
              <w:tabs>
                <w:tab w:val="left" w:pos="0"/>
              </w:tabs>
              <w:rPr>
                <w:sz w:val="22"/>
                <w:szCs w:val="22"/>
              </w:rPr>
            </w:pPr>
            <w:r w:rsidRPr="00FF795B">
              <w:rPr>
                <w:sz w:val="22"/>
                <w:szCs w:val="22"/>
              </w:rPr>
              <w:t>- Đăng tải trên website của trường</w:t>
            </w:r>
          </w:p>
          <w:p w:rsidR="00823DF6" w:rsidRPr="00FF795B" w:rsidRDefault="00823DF6" w:rsidP="00FF795B">
            <w:pPr>
              <w:tabs>
                <w:tab w:val="left" w:pos="0"/>
              </w:tabs>
              <w:rPr>
                <w:sz w:val="22"/>
                <w:szCs w:val="22"/>
              </w:rPr>
            </w:pPr>
            <w:r w:rsidRPr="00FF795B">
              <w:rPr>
                <w:sz w:val="22"/>
                <w:szCs w:val="22"/>
              </w:rPr>
              <w:t>- L</w:t>
            </w:r>
            <w:r>
              <w:rPr>
                <w:sz w:val="22"/>
                <w:szCs w:val="22"/>
              </w:rPr>
              <w:t>ư</w:t>
            </w:r>
            <w:r w:rsidRPr="00FF795B">
              <w:rPr>
                <w:sz w:val="22"/>
                <w:szCs w:val="22"/>
              </w:rPr>
              <w:t>u vt</w:t>
            </w:r>
          </w:p>
          <w:p w:rsidR="00823DF6" w:rsidRPr="00FF795B" w:rsidRDefault="00823DF6" w:rsidP="00FF795B">
            <w:pPr>
              <w:tabs>
                <w:tab w:val="left" w:pos="0"/>
              </w:tabs>
              <w:jc w:val="center"/>
              <w:rPr>
                <w:b/>
                <w:sz w:val="22"/>
                <w:szCs w:val="22"/>
              </w:rPr>
            </w:pPr>
          </w:p>
        </w:tc>
        <w:tc>
          <w:tcPr>
            <w:tcW w:w="5170" w:type="dxa"/>
          </w:tcPr>
          <w:p w:rsidR="00823DF6" w:rsidRPr="005012CC" w:rsidRDefault="00823DF6" w:rsidP="00FF795B">
            <w:pPr>
              <w:tabs>
                <w:tab w:val="left" w:pos="0"/>
              </w:tabs>
              <w:jc w:val="center"/>
              <w:rPr>
                <w:b/>
                <w:sz w:val="28"/>
                <w:szCs w:val="28"/>
              </w:rPr>
            </w:pPr>
            <w:r w:rsidRPr="005012CC">
              <w:rPr>
                <w:b/>
                <w:sz w:val="28"/>
                <w:szCs w:val="28"/>
              </w:rPr>
              <w:t>HIỆU TRƯỞNG</w:t>
            </w:r>
          </w:p>
          <w:p w:rsidR="00823DF6" w:rsidRPr="005012CC" w:rsidRDefault="00823DF6" w:rsidP="00FF795B">
            <w:pPr>
              <w:tabs>
                <w:tab w:val="left" w:pos="0"/>
              </w:tabs>
              <w:jc w:val="center"/>
              <w:rPr>
                <w:b/>
                <w:sz w:val="28"/>
                <w:szCs w:val="28"/>
              </w:rPr>
            </w:pPr>
          </w:p>
          <w:p w:rsidR="00823DF6" w:rsidRDefault="00823DF6" w:rsidP="00FF795B">
            <w:pPr>
              <w:tabs>
                <w:tab w:val="left" w:pos="0"/>
              </w:tabs>
              <w:jc w:val="center"/>
              <w:rPr>
                <w:b/>
                <w:sz w:val="28"/>
                <w:szCs w:val="28"/>
              </w:rPr>
            </w:pPr>
          </w:p>
          <w:p w:rsidR="00823DF6" w:rsidRPr="005012CC" w:rsidRDefault="00823DF6" w:rsidP="00FF795B">
            <w:pPr>
              <w:tabs>
                <w:tab w:val="left" w:pos="0"/>
              </w:tabs>
              <w:jc w:val="center"/>
              <w:rPr>
                <w:b/>
                <w:sz w:val="28"/>
                <w:szCs w:val="28"/>
              </w:rPr>
            </w:pPr>
          </w:p>
          <w:p w:rsidR="00823DF6" w:rsidRDefault="00823DF6" w:rsidP="00FF795B">
            <w:pPr>
              <w:tabs>
                <w:tab w:val="left" w:pos="0"/>
              </w:tabs>
              <w:jc w:val="center"/>
              <w:rPr>
                <w:b/>
                <w:sz w:val="28"/>
                <w:szCs w:val="28"/>
              </w:rPr>
            </w:pPr>
          </w:p>
          <w:p w:rsidR="00823DF6" w:rsidRDefault="00823DF6" w:rsidP="00FF795B">
            <w:pPr>
              <w:tabs>
                <w:tab w:val="left" w:pos="0"/>
              </w:tabs>
              <w:jc w:val="center"/>
              <w:rPr>
                <w:b/>
                <w:sz w:val="28"/>
                <w:szCs w:val="28"/>
              </w:rPr>
            </w:pPr>
          </w:p>
          <w:p w:rsidR="00823DF6" w:rsidRPr="005012CC" w:rsidRDefault="00823DF6" w:rsidP="00FF795B">
            <w:pPr>
              <w:tabs>
                <w:tab w:val="left" w:pos="0"/>
              </w:tabs>
              <w:jc w:val="center"/>
              <w:rPr>
                <w:b/>
                <w:sz w:val="28"/>
                <w:szCs w:val="28"/>
              </w:rPr>
            </w:pPr>
          </w:p>
          <w:p w:rsidR="00823DF6" w:rsidRDefault="00823DF6" w:rsidP="00FF795B">
            <w:pPr>
              <w:tabs>
                <w:tab w:val="left" w:pos="0"/>
              </w:tabs>
              <w:jc w:val="center"/>
              <w:rPr>
                <w:b/>
                <w:sz w:val="28"/>
                <w:szCs w:val="28"/>
              </w:rPr>
            </w:pPr>
          </w:p>
          <w:p w:rsidR="00823DF6" w:rsidRPr="005012CC" w:rsidRDefault="00823DF6" w:rsidP="00FF795B">
            <w:pPr>
              <w:tabs>
                <w:tab w:val="left" w:pos="0"/>
              </w:tabs>
              <w:jc w:val="center"/>
              <w:rPr>
                <w:b/>
                <w:sz w:val="28"/>
                <w:szCs w:val="28"/>
              </w:rPr>
            </w:pPr>
          </w:p>
        </w:tc>
      </w:tr>
      <w:tr w:rsidR="00823DF6" w:rsidRPr="002B7175" w:rsidTr="00FF795B">
        <w:tc>
          <w:tcPr>
            <w:tcW w:w="4548" w:type="dxa"/>
          </w:tcPr>
          <w:p w:rsidR="00823DF6" w:rsidRPr="005012CC" w:rsidRDefault="00823DF6" w:rsidP="00DA222B">
            <w:pPr>
              <w:tabs>
                <w:tab w:val="left" w:pos="0"/>
              </w:tabs>
              <w:spacing w:line="380" w:lineRule="exact"/>
              <w:jc w:val="center"/>
              <w:rPr>
                <w:b/>
                <w:sz w:val="28"/>
                <w:szCs w:val="28"/>
              </w:rPr>
            </w:pPr>
          </w:p>
        </w:tc>
        <w:tc>
          <w:tcPr>
            <w:tcW w:w="5170" w:type="dxa"/>
          </w:tcPr>
          <w:p w:rsidR="00823DF6" w:rsidRPr="005012CC" w:rsidRDefault="00823DF6" w:rsidP="00FF795B">
            <w:pPr>
              <w:tabs>
                <w:tab w:val="left" w:pos="0"/>
              </w:tabs>
              <w:spacing w:line="380" w:lineRule="exact"/>
              <w:jc w:val="center"/>
              <w:rPr>
                <w:b/>
                <w:sz w:val="28"/>
                <w:szCs w:val="28"/>
              </w:rPr>
            </w:pPr>
            <w:r w:rsidRPr="005012CC">
              <w:rPr>
                <w:b/>
                <w:sz w:val="28"/>
                <w:szCs w:val="28"/>
              </w:rPr>
              <w:t>CHỦ TỊCH CÔNG ĐOÀN</w:t>
            </w:r>
          </w:p>
          <w:p w:rsidR="00823DF6" w:rsidRPr="005012CC" w:rsidRDefault="00823DF6" w:rsidP="00FF795B">
            <w:pPr>
              <w:tabs>
                <w:tab w:val="left" w:pos="0"/>
              </w:tabs>
              <w:spacing w:line="380" w:lineRule="exact"/>
              <w:jc w:val="center"/>
              <w:rPr>
                <w:b/>
                <w:sz w:val="28"/>
                <w:szCs w:val="28"/>
              </w:rPr>
            </w:pPr>
          </w:p>
          <w:p w:rsidR="00823DF6" w:rsidRDefault="00823DF6" w:rsidP="00FF795B">
            <w:pPr>
              <w:tabs>
                <w:tab w:val="left" w:pos="0"/>
              </w:tabs>
              <w:spacing w:line="380" w:lineRule="exact"/>
              <w:jc w:val="center"/>
              <w:rPr>
                <w:b/>
                <w:sz w:val="28"/>
                <w:szCs w:val="28"/>
              </w:rPr>
            </w:pPr>
          </w:p>
          <w:p w:rsidR="00823DF6" w:rsidRPr="005012CC" w:rsidRDefault="00823DF6" w:rsidP="00FF795B">
            <w:pPr>
              <w:tabs>
                <w:tab w:val="left" w:pos="0"/>
              </w:tabs>
              <w:spacing w:line="380" w:lineRule="exact"/>
              <w:jc w:val="center"/>
              <w:rPr>
                <w:b/>
                <w:sz w:val="28"/>
                <w:szCs w:val="28"/>
              </w:rPr>
            </w:pPr>
          </w:p>
          <w:p w:rsidR="00823DF6" w:rsidRDefault="00823DF6" w:rsidP="00FF795B">
            <w:pPr>
              <w:tabs>
                <w:tab w:val="left" w:pos="0"/>
              </w:tabs>
              <w:spacing w:line="380" w:lineRule="exact"/>
              <w:jc w:val="center"/>
              <w:rPr>
                <w:b/>
                <w:sz w:val="28"/>
                <w:szCs w:val="28"/>
              </w:rPr>
            </w:pPr>
          </w:p>
          <w:p w:rsidR="00823DF6" w:rsidRPr="005012CC" w:rsidRDefault="00823DF6" w:rsidP="00FF795B">
            <w:pPr>
              <w:tabs>
                <w:tab w:val="left" w:pos="0"/>
              </w:tabs>
              <w:spacing w:line="380" w:lineRule="exact"/>
              <w:jc w:val="center"/>
              <w:rPr>
                <w:b/>
                <w:sz w:val="28"/>
                <w:szCs w:val="28"/>
              </w:rPr>
            </w:pPr>
            <w:r>
              <w:rPr>
                <w:b/>
                <w:sz w:val="28"/>
                <w:szCs w:val="28"/>
              </w:rPr>
              <w:t>Khổng Quốc Tuân</w:t>
            </w:r>
          </w:p>
          <w:p w:rsidR="00823DF6" w:rsidRPr="005012CC" w:rsidRDefault="00823DF6">
            <w:pPr>
              <w:tabs>
                <w:tab w:val="left" w:pos="0"/>
              </w:tabs>
              <w:spacing w:line="380" w:lineRule="exact"/>
              <w:jc w:val="center"/>
              <w:rPr>
                <w:b/>
                <w:sz w:val="28"/>
                <w:szCs w:val="28"/>
              </w:rPr>
            </w:pPr>
          </w:p>
        </w:tc>
      </w:tr>
    </w:tbl>
    <w:p w:rsidR="00823DF6" w:rsidRPr="002B7175" w:rsidRDefault="00823DF6" w:rsidP="008566D6">
      <w:pPr>
        <w:spacing w:line="380" w:lineRule="exact"/>
        <w:jc w:val="both"/>
        <w:rPr>
          <w:b/>
          <w:sz w:val="28"/>
          <w:szCs w:val="28"/>
          <w:u w:val="single"/>
        </w:rPr>
      </w:pPr>
    </w:p>
    <w:p w:rsidR="00823DF6" w:rsidRDefault="00823DF6">
      <w:pPr>
        <w:rPr>
          <w:sz w:val="28"/>
          <w:szCs w:val="28"/>
        </w:rPr>
      </w:pPr>
    </w:p>
    <w:p w:rsidR="00823DF6" w:rsidRDefault="00823DF6">
      <w:pPr>
        <w:rPr>
          <w:sz w:val="28"/>
          <w:szCs w:val="28"/>
        </w:rPr>
      </w:pPr>
    </w:p>
    <w:p w:rsidR="00823DF6" w:rsidRDefault="00823DF6">
      <w:pPr>
        <w:rPr>
          <w:sz w:val="28"/>
          <w:szCs w:val="28"/>
        </w:rPr>
      </w:pPr>
    </w:p>
    <w:p w:rsidR="00823DF6" w:rsidRDefault="00823DF6">
      <w:pPr>
        <w:rPr>
          <w:sz w:val="28"/>
          <w:szCs w:val="28"/>
        </w:rPr>
      </w:pPr>
    </w:p>
    <w:sectPr w:rsidR="00823DF6" w:rsidSect="00860FAA">
      <w:footerReference w:type="even" r:id="rId7"/>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F6" w:rsidRDefault="00823DF6">
      <w:r>
        <w:separator/>
      </w:r>
    </w:p>
  </w:endnote>
  <w:endnote w:type="continuationSeparator" w:id="0">
    <w:p w:rsidR="00823DF6" w:rsidRDefault="00823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F6" w:rsidRDefault="00823DF6" w:rsidP="00872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F6" w:rsidRDefault="00823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F6" w:rsidRDefault="00823DF6" w:rsidP="00872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23DF6" w:rsidRDefault="00823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F6" w:rsidRDefault="00823DF6">
      <w:r>
        <w:separator/>
      </w:r>
    </w:p>
  </w:footnote>
  <w:footnote w:type="continuationSeparator" w:id="0">
    <w:p w:rsidR="00823DF6" w:rsidRDefault="00823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517"/>
    <w:multiLevelType w:val="hybridMultilevel"/>
    <w:tmpl w:val="6BA4F0B8"/>
    <w:lvl w:ilvl="0" w:tplc="AD7C228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F1348"/>
    <w:multiLevelType w:val="hybridMultilevel"/>
    <w:tmpl w:val="8632D50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5708C3"/>
    <w:multiLevelType w:val="hybridMultilevel"/>
    <w:tmpl w:val="AF1410CC"/>
    <w:lvl w:ilvl="0" w:tplc="1EE6AC18">
      <w:start w:val="3"/>
      <w:numFmt w:val="bullet"/>
      <w:lvlText w:val="-"/>
      <w:lvlJc w:val="left"/>
      <w:pPr>
        <w:ind w:left="975" w:hanging="360"/>
      </w:pPr>
      <w:rPr>
        <w:rFonts w:ascii="Times New Roman" w:eastAsia="Times New Roman" w:hAnsi="Times New Roman"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1BBC2162"/>
    <w:multiLevelType w:val="hybridMultilevel"/>
    <w:tmpl w:val="CFE2AFF8"/>
    <w:lvl w:ilvl="0" w:tplc="BA6C2F60">
      <w:numFmt w:val="bullet"/>
      <w:lvlText w:val="-"/>
      <w:lvlJc w:val="left"/>
      <w:pPr>
        <w:ind w:left="735" w:hanging="360"/>
      </w:pPr>
      <w:rPr>
        <w:rFonts w:ascii="Times New Roman" w:eastAsia="Times New Roman" w:hAnsi="Times New Roman" w:hint="default"/>
        <w:b/>
        <w:sz w:val="28"/>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2DA721B0"/>
    <w:multiLevelType w:val="hybridMultilevel"/>
    <w:tmpl w:val="D9F2BBAA"/>
    <w:lvl w:ilvl="0" w:tplc="D2C67B9E">
      <w:start w:val="100"/>
      <w:numFmt w:val="bullet"/>
      <w:lvlText w:val="-"/>
      <w:lvlJc w:val="left"/>
      <w:pPr>
        <w:tabs>
          <w:tab w:val="num" w:pos="990"/>
        </w:tabs>
        <w:ind w:left="99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ECC7173"/>
    <w:multiLevelType w:val="hybridMultilevel"/>
    <w:tmpl w:val="B71896AC"/>
    <w:lvl w:ilvl="0" w:tplc="D00C01A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B171510"/>
    <w:multiLevelType w:val="hybridMultilevel"/>
    <w:tmpl w:val="CC9C19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5E47CF"/>
    <w:multiLevelType w:val="hybridMultilevel"/>
    <w:tmpl w:val="EC369AD2"/>
    <w:lvl w:ilvl="0" w:tplc="5AFA8536">
      <w:start w:val="2"/>
      <w:numFmt w:val="decimal"/>
      <w:lvlText w:val="%1."/>
      <w:lvlJc w:val="left"/>
      <w:pPr>
        <w:tabs>
          <w:tab w:val="num" w:pos="927"/>
        </w:tabs>
        <w:ind w:left="92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DB43837"/>
    <w:multiLevelType w:val="multilevel"/>
    <w:tmpl w:val="FA121EF8"/>
    <w:lvl w:ilvl="0">
      <w:start w:val="1"/>
      <w:numFmt w:val="decimal"/>
      <w:lvlText w:val="%1"/>
      <w:lvlJc w:val="left"/>
      <w:pPr>
        <w:tabs>
          <w:tab w:val="num" w:pos="360"/>
        </w:tabs>
        <w:ind w:left="360" w:hanging="360"/>
      </w:pPr>
      <w:rPr>
        <w:rFonts w:cs="Times New Roman"/>
        <w:b/>
        <w:i/>
      </w:rPr>
    </w:lvl>
    <w:lvl w:ilvl="1">
      <w:start w:val="1"/>
      <w:numFmt w:val="decimal"/>
      <w:lvlText w:val="%1.%2"/>
      <w:lvlJc w:val="left"/>
      <w:pPr>
        <w:tabs>
          <w:tab w:val="num" w:pos="360"/>
        </w:tabs>
        <w:ind w:left="360" w:hanging="360"/>
      </w:pPr>
      <w:rPr>
        <w:rFonts w:cs="Times New Roman"/>
        <w:b/>
        <w:i/>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1080"/>
        </w:tabs>
        <w:ind w:left="1080" w:hanging="1080"/>
      </w:pPr>
      <w:rPr>
        <w:rFonts w:cs="Times New Roman"/>
        <w:b/>
        <w:i/>
      </w:rPr>
    </w:lvl>
    <w:lvl w:ilvl="4">
      <w:start w:val="1"/>
      <w:numFmt w:val="decimal"/>
      <w:lvlText w:val="%1.%2.%3.%4.%5"/>
      <w:lvlJc w:val="left"/>
      <w:pPr>
        <w:tabs>
          <w:tab w:val="num" w:pos="1080"/>
        </w:tabs>
        <w:ind w:left="1080" w:hanging="1080"/>
      </w:pPr>
      <w:rPr>
        <w:rFonts w:cs="Times New Roman"/>
        <w:b/>
        <w:i/>
      </w:rPr>
    </w:lvl>
    <w:lvl w:ilvl="5">
      <w:start w:val="1"/>
      <w:numFmt w:val="decimal"/>
      <w:lvlText w:val="%1.%2.%3.%4.%5.%6"/>
      <w:lvlJc w:val="left"/>
      <w:pPr>
        <w:tabs>
          <w:tab w:val="num" w:pos="1440"/>
        </w:tabs>
        <w:ind w:left="1440" w:hanging="1440"/>
      </w:pPr>
      <w:rPr>
        <w:rFonts w:cs="Times New Roman"/>
        <w:b/>
        <w:i/>
      </w:rPr>
    </w:lvl>
    <w:lvl w:ilvl="6">
      <w:start w:val="1"/>
      <w:numFmt w:val="decimal"/>
      <w:lvlText w:val="%1.%2.%3.%4.%5.%6.%7"/>
      <w:lvlJc w:val="left"/>
      <w:pPr>
        <w:tabs>
          <w:tab w:val="num" w:pos="1440"/>
        </w:tabs>
        <w:ind w:left="1440" w:hanging="1440"/>
      </w:pPr>
      <w:rPr>
        <w:rFonts w:cs="Times New Roman"/>
        <w:b/>
        <w:i/>
      </w:rPr>
    </w:lvl>
    <w:lvl w:ilvl="7">
      <w:start w:val="1"/>
      <w:numFmt w:val="decimal"/>
      <w:lvlText w:val="%1.%2.%3.%4.%5.%6.%7.%8"/>
      <w:lvlJc w:val="left"/>
      <w:pPr>
        <w:tabs>
          <w:tab w:val="num" w:pos="1800"/>
        </w:tabs>
        <w:ind w:left="1800" w:hanging="1800"/>
      </w:pPr>
      <w:rPr>
        <w:rFonts w:cs="Times New Roman"/>
        <w:b/>
        <w:i/>
      </w:rPr>
    </w:lvl>
    <w:lvl w:ilvl="8">
      <w:start w:val="1"/>
      <w:numFmt w:val="decimal"/>
      <w:lvlText w:val="%1.%2.%3.%4.%5.%6.%7.%8.%9"/>
      <w:lvlJc w:val="left"/>
      <w:pPr>
        <w:tabs>
          <w:tab w:val="num" w:pos="2160"/>
        </w:tabs>
        <w:ind w:left="2160" w:hanging="2160"/>
      </w:pPr>
      <w:rPr>
        <w:rFonts w:cs="Times New Roman"/>
        <w:b/>
        <w:i/>
      </w:rPr>
    </w:lvl>
  </w:abstractNum>
  <w:abstractNum w:abstractNumId="9">
    <w:nsid w:val="4FDB42CA"/>
    <w:multiLevelType w:val="hybridMultilevel"/>
    <w:tmpl w:val="3C5297CE"/>
    <w:lvl w:ilvl="0" w:tplc="DAC8EB02">
      <w:start w:val="1"/>
      <w:numFmt w:val="decimal"/>
      <w:lvlText w:val="%1."/>
      <w:lvlJc w:val="left"/>
      <w:pPr>
        <w:ind w:left="375" w:hanging="360"/>
      </w:pPr>
      <w:rPr>
        <w:rFonts w:cs="Times New Roman" w:hint="default"/>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10">
    <w:nsid w:val="524325F2"/>
    <w:multiLevelType w:val="hybridMultilevel"/>
    <w:tmpl w:val="512A4F84"/>
    <w:lvl w:ilvl="0" w:tplc="431AAD42">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CA23E0"/>
    <w:multiLevelType w:val="hybridMultilevel"/>
    <w:tmpl w:val="59046CB6"/>
    <w:lvl w:ilvl="0" w:tplc="A05EABC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C2412"/>
    <w:multiLevelType w:val="hybridMultilevel"/>
    <w:tmpl w:val="209C8B74"/>
    <w:lvl w:ilvl="0" w:tplc="E3640BC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B692A"/>
    <w:multiLevelType w:val="hybridMultilevel"/>
    <w:tmpl w:val="C3366BDA"/>
    <w:lvl w:ilvl="0" w:tplc="0532CEE6">
      <w:start w:val="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60357CB"/>
    <w:multiLevelType w:val="hybridMultilevel"/>
    <w:tmpl w:val="8B92D5B8"/>
    <w:lvl w:ilvl="0" w:tplc="BC32764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40B01"/>
    <w:multiLevelType w:val="hybridMultilevel"/>
    <w:tmpl w:val="51CA1C2E"/>
    <w:lvl w:ilvl="0" w:tplc="3936413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F7B7025"/>
    <w:multiLevelType w:val="hybridMultilevel"/>
    <w:tmpl w:val="50486B94"/>
    <w:lvl w:ilvl="0" w:tplc="DA7A26AE">
      <w:start w:val="5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6"/>
  </w:num>
  <w:num w:numId="14">
    <w:abstractNumId w:val="2"/>
  </w:num>
  <w:num w:numId="15">
    <w:abstractNumId w:val="1"/>
  </w:num>
  <w:num w:numId="16">
    <w:abstractNumId w:val="9"/>
  </w:num>
  <w:num w:numId="17">
    <w:abstractNumId w:val="3"/>
  </w:num>
  <w:num w:numId="18">
    <w:abstractNumId w:val="12"/>
  </w:num>
  <w:num w:numId="19">
    <w:abstractNumId w:val="11"/>
  </w:num>
  <w:num w:numId="20">
    <w:abstractNumId w:val="14"/>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6D6"/>
    <w:rsid w:val="000048C7"/>
    <w:rsid w:val="0002150B"/>
    <w:rsid w:val="00032A43"/>
    <w:rsid w:val="00053505"/>
    <w:rsid w:val="00056E87"/>
    <w:rsid w:val="00064332"/>
    <w:rsid w:val="00065415"/>
    <w:rsid w:val="000A0433"/>
    <w:rsid w:val="000A2F69"/>
    <w:rsid w:val="000B3257"/>
    <w:rsid w:val="000B43FB"/>
    <w:rsid w:val="000B77C4"/>
    <w:rsid w:val="000D0C4E"/>
    <w:rsid w:val="000D1893"/>
    <w:rsid w:val="000E56C6"/>
    <w:rsid w:val="000F05AD"/>
    <w:rsid w:val="000F507E"/>
    <w:rsid w:val="000F6F83"/>
    <w:rsid w:val="00103DC3"/>
    <w:rsid w:val="001047A9"/>
    <w:rsid w:val="00105C95"/>
    <w:rsid w:val="00112F93"/>
    <w:rsid w:val="0011341B"/>
    <w:rsid w:val="00113577"/>
    <w:rsid w:val="001221C3"/>
    <w:rsid w:val="001326DA"/>
    <w:rsid w:val="00136628"/>
    <w:rsid w:val="001366C9"/>
    <w:rsid w:val="00151270"/>
    <w:rsid w:val="00152589"/>
    <w:rsid w:val="001578B6"/>
    <w:rsid w:val="001769C6"/>
    <w:rsid w:val="001822F4"/>
    <w:rsid w:val="00193407"/>
    <w:rsid w:val="001A1BCA"/>
    <w:rsid w:val="001B316F"/>
    <w:rsid w:val="001B3598"/>
    <w:rsid w:val="001B4F47"/>
    <w:rsid w:val="001D0214"/>
    <w:rsid w:val="001D3EA0"/>
    <w:rsid w:val="001D7767"/>
    <w:rsid w:val="001F05A4"/>
    <w:rsid w:val="001F2870"/>
    <w:rsid w:val="001F4BE8"/>
    <w:rsid w:val="00200436"/>
    <w:rsid w:val="00212177"/>
    <w:rsid w:val="00233CD5"/>
    <w:rsid w:val="002373EC"/>
    <w:rsid w:val="002527CD"/>
    <w:rsid w:val="00253AAF"/>
    <w:rsid w:val="00272A2E"/>
    <w:rsid w:val="002754AB"/>
    <w:rsid w:val="002A15A0"/>
    <w:rsid w:val="002B5B82"/>
    <w:rsid w:val="002B7175"/>
    <w:rsid w:val="002C2CD8"/>
    <w:rsid w:val="002C654C"/>
    <w:rsid w:val="002D293D"/>
    <w:rsid w:val="002D569A"/>
    <w:rsid w:val="002E69E0"/>
    <w:rsid w:val="002F0FC3"/>
    <w:rsid w:val="002F23A7"/>
    <w:rsid w:val="00302F36"/>
    <w:rsid w:val="003036F9"/>
    <w:rsid w:val="00311BD8"/>
    <w:rsid w:val="00317A06"/>
    <w:rsid w:val="00317C00"/>
    <w:rsid w:val="00320207"/>
    <w:rsid w:val="00321204"/>
    <w:rsid w:val="003218BB"/>
    <w:rsid w:val="0033464A"/>
    <w:rsid w:val="00335C36"/>
    <w:rsid w:val="0035200C"/>
    <w:rsid w:val="0035554D"/>
    <w:rsid w:val="0037236A"/>
    <w:rsid w:val="00391AD9"/>
    <w:rsid w:val="003939F9"/>
    <w:rsid w:val="003A146C"/>
    <w:rsid w:val="003B541F"/>
    <w:rsid w:val="003D5412"/>
    <w:rsid w:val="003D59A9"/>
    <w:rsid w:val="003E78AB"/>
    <w:rsid w:val="004138DE"/>
    <w:rsid w:val="00417580"/>
    <w:rsid w:val="004234F2"/>
    <w:rsid w:val="00446634"/>
    <w:rsid w:val="00456086"/>
    <w:rsid w:val="0046334F"/>
    <w:rsid w:val="004671DD"/>
    <w:rsid w:val="00472BC1"/>
    <w:rsid w:val="0048657E"/>
    <w:rsid w:val="00493DB6"/>
    <w:rsid w:val="004B68EB"/>
    <w:rsid w:val="004C4E39"/>
    <w:rsid w:val="004D6C3F"/>
    <w:rsid w:val="004F1F46"/>
    <w:rsid w:val="004F68F0"/>
    <w:rsid w:val="005012CC"/>
    <w:rsid w:val="00505AB6"/>
    <w:rsid w:val="00512CA4"/>
    <w:rsid w:val="00516630"/>
    <w:rsid w:val="00517B1D"/>
    <w:rsid w:val="005214B3"/>
    <w:rsid w:val="00523C40"/>
    <w:rsid w:val="00523F22"/>
    <w:rsid w:val="00534372"/>
    <w:rsid w:val="0055589B"/>
    <w:rsid w:val="00557CF0"/>
    <w:rsid w:val="00560FA5"/>
    <w:rsid w:val="00561B53"/>
    <w:rsid w:val="0057474C"/>
    <w:rsid w:val="00580B76"/>
    <w:rsid w:val="005811E8"/>
    <w:rsid w:val="00584699"/>
    <w:rsid w:val="005853F1"/>
    <w:rsid w:val="005A016B"/>
    <w:rsid w:val="005A1863"/>
    <w:rsid w:val="005A2B61"/>
    <w:rsid w:val="005B319A"/>
    <w:rsid w:val="005C0E61"/>
    <w:rsid w:val="005C478F"/>
    <w:rsid w:val="005E3252"/>
    <w:rsid w:val="005F1853"/>
    <w:rsid w:val="00607051"/>
    <w:rsid w:val="0061773A"/>
    <w:rsid w:val="0064089C"/>
    <w:rsid w:val="00650344"/>
    <w:rsid w:val="006907B5"/>
    <w:rsid w:val="006933E1"/>
    <w:rsid w:val="006960A2"/>
    <w:rsid w:val="006A5658"/>
    <w:rsid w:val="006C0819"/>
    <w:rsid w:val="006D22D4"/>
    <w:rsid w:val="006D4130"/>
    <w:rsid w:val="006D6679"/>
    <w:rsid w:val="006E0874"/>
    <w:rsid w:val="0070112C"/>
    <w:rsid w:val="007236A4"/>
    <w:rsid w:val="00735B3A"/>
    <w:rsid w:val="007466EF"/>
    <w:rsid w:val="00753BE4"/>
    <w:rsid w:val="00771819"/>
    <w:rsid w:val="007733F8"/>
    <w:rsid w:val="00777013"/>
    <w:rsid w:val="00793F0A"/>
    <w:rsid w:val="00793F81"/>
    <w:rsid w:val="007A0D85"/>
    <w:rsid w:val="007A1FA9"/>
    <w:rsid w:val="007A60E0"/>
    <w:rsid w:val="007B07EC"/>
    <w:rsid w:val="007B4D13"/>
    <w:rsid w:val="007C3A41"/>
    <w:rsid w:val="007D4E1D"/>
    <w:rsid w:val="007D7C14"/>
    <w:rsid w:val="007E09F6"/>
    <w:rsid w:val="007F4ABD"/>
    <w:rsid w:val="007F6D90"/>
    <w:rsid w:val="00823DF6"/>
    <w:rsid w:val="00826877"/>
    <w:rsid w:val="00834D32"/>
    <w:rsid w:val="008350A6"/>
    <w:rsid w:val="00855979"/>
    <w:rsid w:val="008566D6"/>
    <w:rsid w:val="00860FAA"/>
    <w:rsid w:val="00872329"/>
    <w:rsid w:val="0087278F"/>
    <w:rsid w:val="00880E7E"/>
    <w:rsid w:val="0088442D"/>
    <w:rsid w:val="008B441D"/>
    <w:rsid w:val="008D11EC"/>
    <w:rsid w:val="008E287B"/>
    <w:rsid w:val="008E5D1D"/>
    <w:rsid w:val="00917BDE"/>
    <w:rsid w:val="009343FB"/>
    <w:rsid w:val="0095796F"/>
    <w:rsid w:val="00960E4A"/>
    <w:rsid w:val="009661A8"/>
    <w:rsid w:val="009670FA"/>
    <w:rsid w:val="00973D15"/>
    <w:rsid w:val="009821CC"/>
    <w:rsid w:val="009903FD"/>
    <w:rsid w:val="00990B69"/>
    <w:rsid w:val="00992105"/>
    <w:rsid w:val="00993F67"/>
    <w:rsid w:val="009B4D41"/>
    <w:rsid w:val="009B6100"/>
    <w:rsid w:val="009F075F"/>
    <w:rsid w:val="009F267C"/>
    <w:rsid w:val="00A1491B"/>
    <w:rsid w:val="00A15A75"/>
    <w:rsid w:val="00A203C6"/>
    <w:rsid w:val="00A24EB1"/>
    <w:rsid w:val="00A30B9A"/>
    <w:rsid w:val="00A40CA5"/>
    <w:rsid w:val="00A44CED"/>
    <w:rsid w:val="00A60FAA"/>
    <w:rsid w:val="00A847E6"/>
    <w:rsid w:val="00A9160F"/>
    <w:rsid w:val="00A9269A"/>
    <w:rsid w:val="00AA26CC"/>
    <w:rsid w:val="00AA4743"/>
    <w:rsid w:val="00AB4B77"/>
    <w:rsid w:val="00AD196C"/>
    <w:rsid w:val="00AE568B"/>
    <w:rsid w:val="00AF35A4"/>
    <w:rsid w:val="00AF68AE"/>
    <w:rsid w:val="00B03396"/>
    <w:rsid w:val="00B05A0E"/>
    <w:rsid w:val="00B1758B"/>
    <w:rsid w:val="00B230BF"/>
    <w:rsid w:val="00B23A15"/>
    <w:rsid w:val="00B25B02"/>
    <w:rsid w:val="00B30C17"/>
    <w:rsid w:val="00B32089"/>
    <w:rsid w:val="00B45371"/>
    <w:rsid w:val="00B5199B"/>
    <w:rsid w:val="00B609BF"/>
    <w:rsid w:val="00B610CB"/>
    <w:rsid w:val="00B752CA"/>
    <w:rsid w:val="00B7728D"/>
    <w:rsid w:val="00B776F2"/>
    <w:rsid w:val="00B8333D"/>
    <w:rsid w:val="00B90E57"/>
    <w:rsid w:val="00B95A27"/>
    <w:rsid w:val="00B97926"/>
    <w:rsid w:val="00BA3EB7"/>
    <w:rsid w:val="00BA7A18"/>
    <w:rsid w:val="00BB0294"/>
    <w:rsid w:val="00BB2418"/>
    <w:rsid w:val="00BB7B44"/>
    <w:rsid w:val="00BC6686"/>
    <w:rsid w:val="00BD10F6"/>
    <w:rsid w:val="00BD2CFF"/>
    <w:rsid w:val="00BE5511"/>
    <w:rsid w:val="00BF1D56"/>
    <w:rsid w:val="00BF6A7E"/>
    <w:rsid w:val="00C0386A"/>
    <w:rsid w:val="00C22D4B"/>
    <w:rsid w:val="00C23DFB"/>
    <w:rsid w:val="00C26AD5"/>
    <w:rsid w:val="00C27F58"/>
    <w:rsid w:val="00C336F0"/>
    <w:rsid w:val="00C4311E"/>
    <w:rsid w:val="00C44A29"/>
    <w:rsid w:val="00C716C0"/>
    <w:rsid w:val="00C728A8"/>
    <w:rsid w:val="00C80DB9"/>
    <w:rsid w:val="00C844BD"/>
    <w:rsid w:val="00C94AA3"/>
    <w:rsid w:val="00CA4AF1"/>
    <w:rsid w:val="00CA59B3"/>
    <w:rsid w:val="00CA7E04"/>
    <w:rsid w:val="00CB565E"/>
    <w:rsid w:val="00CD17AA"/>
    <w:rsid w:val="00CD5AB8"/>
    <w:rsid w:val="00CD794E"/>
    <w:rsid w:val="00CD7E05"/>
    <w:rsid w:val="00CE042A"/>
    <w:rsid w:val="00CE52CC"/>
    <w:rsid w:val="00CF6F2F"/>
    <w:rsid w:val="00D11DB9"/>
    <w:rsid w:val="00D202BE"/>
    <w:rsid w:val="00D20A99"/>
    <w:rsid w:val="00D309BF"/>
    <w:rsid w:val="00D3452D"/>
    <w:rsid w:val="00D42712"/>
    <w:rsid w:val="00D610AE"/>
    <w:rsid w:val="00D62613"/>
    <w:rsid w:val="00D642ED"/>
    <w:rsid w:val="00D65434"/>
    <w:rsid w:val="00D74C6B"/>
    <w:rsid w:val="00D82C0A"/>
    <w:rsid w:val="00DA222B"/>
    <w:rsid w:val="00DA289F"/>
    <w:rsid w:val="00DA3D86"/>
    <w:rsid w:val="00DB0D7A"/>
    <w:rsid w:val="00DB2412"/>
    <w:rsid w:val="00DB7A11"/>
    <w:rsid w:val="00DD3B06"/>
    <w:rsid w:val="00DE29A7"/>
    <w:rsid w:val="00DF44AE"/>
    <w:rsid w:val="00E001CD"/>
    <w:rsid w:val="00E13AA2"/>
    <w:rsid w:val="00E22884"/>
    <w:rsid w:val="00E256F1"/>
    <w:rsid w:val="00E3389A"/>
    <w:rsid w:val="00E65893"/>
    <w:rsid w:val="00E802EC"/>
    <w:rsid w:val="00E83122"/>
    <w:rsid w:val="00E90404"/>
    <w:rsid w:val="00E9068B"/>
    <w:rsid w:val="00E93544"/>
    <w:rsid w:val="00EA5DF6"/>
    <w:rsid w:val="00EC0C3E"/>
    <w:rsid w:val="00ED5654"/>
    <w:rsid w:val="00F068CC"/>
    <w:rsid w:val="00F16B36"/>
    <w:rsid w:val="00F16FDB"/>
    <w:rsid w:val="00F1786B"/>
    <w:rsid w:val="00F35457"/>
    <w:rsid w:val="00F37ABD"/>
    <w:rsid w:val="00F56D1A"/>
    <w:rsid w:val="00F855A6"/>
    <w:rsid w:val="00F85F08"/>
    <w:rsid w:val="00F93ABA"/>
    <w:rsid w:val="00FA464C"/>
    <w:rsid w:val="00FB72EB"/>
    <w:rsid w:val="00FC0802"/>
    <w:rsid w:val="00FC5693"/>
    <w:rsid w:val="00FF5882"/>
    <w:rsid w:val="00FF79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566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66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566D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6D6"/>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8566D6"/>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8566D6"/>
    <w:rPr>
      <w:rFonts w:ascii="Arial" w:hAnsi="Arial" w:cs="Arial"/>
      <w:b/>
      <w:bCs/>
      <w:sz w:val="26"/>
      <w:szCs w:val="26"/>
    </w:rPr>
  </w:style>
  <w:style w:type="character" w:customStyle="1" w:styleId="HeaderChar">
    <w:name w:val="Header Char"/>
    <w:link w:val="Header"/>
    <w:uiPriority w:val="99"/>
    <w:semiHidden/>
    <w:locked/>
    <w:rsid w:val="008566D6"/>
    <w:rPr>
      <w:rFonts w:ascii="Times New Roman" w:hAnsi="Times New Roman" w:cs="Times New Roman"/>
      <w:sz w:val="24"/>
      <w:szCs w:val="24"/>
    </w:rPr>
  </w:style>
  <w:style w:type="paragraph" w:styleId="Header">
    <w:name w:val="header"/>
    <w:basedOn w:val="Normal"/>
    <w:link w:val="HeaderChar1"/>
    <w:uiPriority w:val="99"/>
    <w:semiHidden/>
    <w:rsid w:val="008566D6"/>
    <w:pPr>
      <w:tabs>
        <w:tab w:val="center" w:pos="4320"/>
        <w:tab w:val="right" w:pos="8640"/>
      </w:tabs>
    </w:p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rPr>
  </w:style>
  <w:style w:type="character" w:customStyle="1" w:styleId="FooterChar">
    <w:name w:val="Footer Char"/>
    <w:link w:val="Footer"/>
    <w:uiPriority w:val="99"/>
    <w:semiHidden/>
    <w:locked/>
    <w:rsid w:val="008566D6"/>
    <w:rPr>
      <w:rFonts w:ascii="Times New Roman" w:hAnsi="Times New Roman" w:cs="Times New Roman"/>
      <w:sz w:val="24"/>
      <w:szCs w:val="24"/>
    </w:rPr>
  </w:style>
  <w:style w:type="paragraph" w:styleId="Footer">
    <w:name w:val="footer"/>
    <w:basedOn w:val="Normal"/>
    <w:link w:val="FooterChar1"/>
    <w:uiPriority w:val="99"/>
    <w:semiHidden/>
    <w:rsid w:val="008566D6"/>
    <w:pPr>
      <w:tabs>
        <w:tab w:val="center" w:pos="4320"/>
        <w:tab w:val="right" w:pos="8640"/>
      </w:tabs>
    </w:pPr>
  </w:style>
  <w:style w:type="character" w:customStyle="1" w:styleId="FooterChar1">
    <w:name w:val="Footer Char1"/>
    <w:basedOn w:val="DefaultParagraphFont"/>
    <w:link w:val="Footer"/>
    <w:uiPriority w:val="99"/>
    <w:semiHidden/>
    <w:locked/>
    <w:rPr>
      <w:rFonts w:ascii="Times New Roman" w:hAnsi="Times New Roman" w:cs="Times New Roman"/>
      <w:sz w:val="24"/>
      <w:szCs w:val="24"/>
    </w:rPr>
  </w:style>
  <w:style w:type="paragraph" w:customStyle="1" w:styleId="a1">
    <w:name w:val="a1"/>
    <w:basedOn w:val="Normal"/>
    <w:uiPriority w:val="99"/>
    <w:rsid w:val="008566D6"/>
    <w:pPr>
      <w:spacing w:before="120" w:after="120" w:line="360" w:lineRule="auto"/>
      <w:jc w:val="center"/>
      <w:outlineLvl w:val="0"/>
    </w:pPr>
    <w:rPr>
      <w:b/>
      <w:bCs/>
      <w:sz w:val="26"/>
      <w:szCs w:val="26"/>
    </w:rPr>
  </w:style>
  <w:style w:type="paragraph" w:customStyle="1" w:styleId="A2">
    <w:name w:val="A2"/>
    <w:basedOn w:val="Normal"/>
    <w:uiPriority w:val="99"/>
    <w:rsid w:val="008566D6"/>
    <w:pPr>
      <w:spacing w:before="120" w:after="120" w:line="288" w:lineRule="auto"/>
      <w:jc w:val="both"/>
      <w:outlineLvl w:val="2"/>
    </w:pPr>
    <w:rPr>
      <w:b/>
      <w:bCs/>
      <w:sz w:val="26"/>
      <w:szCs w:val="26"/>
      <w:lang w:val="fr-FR"/>
    </w:rPr>
  </w:style>
  <w:style w:type="paragraph" w:customStyle="1" w:styleId="a3">
    <w:name w:val="a3"/>
    <w:basedOn w:val="Normal"/>
    <w:uiPriority w:val="99"/>
    <w:rsid w:val="008566D6"/>
    <w:pPr>
      <w:tabs>
        <w:tab w:val="left" w:pos="1040"/>
      </w:tabs>
      <w:spacing w:before="120" w:after="120" w:line="288" w:lineRule="auto"/>
      <w:outlineLvl w:val="1"/>
    </w:pPr>
    <w:rPr>
      <w:b/>
      <w:sz w:val="26"/>
      <w:szCs w:val="26"/>
      <w:u w:val="single"/>
    </w:rPr>
  </w:style>
  <w:style w:type="paragraph" w:customStyle="1" w:styleId="a4">
    <w:name w:val="a4"/>
    <w:basedOn w:val="Normal"/>
    <w:uiPriority w:val="99"/>
    <w:rsid w:val="008566D6"/>
    <w:pPr>
      <w:tabs>
        <w:tab w:val="left" w:pos="180"/>
      </w:tabs>
      <w:spacing w:before="120" w:after="120" w:line="288" w:lineRule="auto"/>
      <w:jc w:val="both"/>
      <w:outlineLvl w:val="3"/>
    </w:pPr>
    <w:rPr>
      <w:b/>
      <w:sz w:val="26"/>
      <w:szCs w:val="26"/>
    </w:rPr>
  </w:style>
  <w:style w:type="paragraph" w:customStyle="1" w:styleId="A5">
    <w:name w:val="A5"/>
    <w:basedOn w:val="Normal"/>
    <w:uiPriority w:val="99"/>
    <w:rsid w:val="008566D6"/>
    <w:pPr>
      <w:tabs>
        <w:tab w:val="num" w:pos="360"/>
      </w:tabs>
      <w:spacing w:before="120" w:after="120" w:line="288" w:lineRule="auto"/>
      <w:jc w:val="both"/>
      <w:outlineLvl w:val="4"/>
    </w:pPr>
    <w:rPr>
      <w:b/>
      <w:i/>
      <w:sz w:val="26"/>
      <w:szCs w:val="26"/>
    </w:rPr>
  </w:style>
  <w:style w:type="paragraph" w:customStyle="1" w:styleId="A6">
    <w:name w:val="A6"/>
    <w:basedOn w:val="A5"/>
    <w:uiPriority w:val="99"/>
    <w:rsid w:val="008566D6"/>
    <w:pPr>
      <w:tabs>
        <w:tab w:val="clear" w:pos="360"/>
      </w:tabs>
    </w:pPr>
  </w:style>
  <w:style w:type="paragraph" w:customStyle="1" w:styleId="A7">
    <w:name w:val="A7"/>
    <w:basedOn w:val="Normal"/>
    <w:uiPriority w:val="99"/>
    <w:rsid w:val="008566D6"/>
    <w:pPr>
      <w:tabs>
        <w:tab w:val="num" w:pos="1440"/>
      </w:tabs>
      <w:spacing w:line="360" w:lineRule="auto"/>
      <w:ind w:left="1440" w:hanging="360"/>
      <w:jc w:val="both"/>
    </w:pPr>
    <w:rPr>
      <w:sz w:val="28"/>
      <w:szCs w:val="28"/>
    </w:rPr>
  </w:style>
  <w:style w:type="paragraph" w:customStyle="1" w:styleId="Ch">
    <w:name w:val="Ch"/>
    <w:basedOn w:val="a1"/>
    <w:uiPriority w:val="99"/>
    <w:rsid w:val="008566D6"/>
    <w:pPr>
      <w:spacing w:line="400" w:lineRule="exact"/>
    </w:pPr>
    <w:rPr>
      <w:sz w:val="28"/>
      <w:szCs w:val="28"/>
    </w:rPr>
  </w:style>
  <w:style w:type="paragraph" w:customStyle="1" w:styleId="Dieu">
    <w:name w:val="Dieu"/>
    <w:basedOn w:val="A2"/>
    <w:uiPriority w:val="99"/>
    <w:rsid w:val="008566D6"/>
    <w:pPr>
      <w:spacing w:line="400" w:lineRule="exact"/>
    </w:pPr>
    <w:rPr>
      <w:sz w:val="28"/>
      <w:szCs w:val="28"/>
      <w:u w:val="single"/>
    </w:rPr>
  </w:style>
  <w:style w:type="paragraph" w:customStyle="1" w:styleId="Char">
    <w:name w:val="Char"/>
    <w:basedOn w:val="Normal"/>
    <w:uiPriority w:val="99"/>
    <w:rsid w:val="008566D6"/>
    <w:pPr>
      <w:spacing w:after="160" w:line="240" w:lineRule="exact"/>
    </w:pPr>
    <w:rPr>
      <w:rFonts w:ascii="Verdana" w:hAnsi="Verdana" w:cs="Arial"/>
      <w:i/>
      <w:sz w:val="20"/>
      <w:szCs w:val="20"/>
    </w:rPr>
  </w:style>
  <w:style w:type="paragraph" w:styleId="NormalWeb">
    <w:name w:val="Normal (Web)"/>
    <w:basedOn w:val="Normal"/>
    <w:uiPriority w:val="99"/>
    <w:rsid w:val="00607051"/>
    <w:pPr>
      <w:spacing w:before="100" w:beforeAutospacing="1" w:after="100" w:afterAutospacing="1"/>
    </w:pPr>
  </w:style>
  <w:style w:type="table" w:styleId="TableGrid">
    <w:name w:val="Table Grid"/>
    <w:basedOn w:val="TableNormal"/>
    <w:uiPriority w:val="99"/>
    <w:rsid w:val="001525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E52CC"/>
    <w:pPr>
      <w:ind w:left="720"/>
      <w:contextualSpacing/>
    </w:pPr>
  </w:style>
  <w:style w:type="paragraph" w:styleId="NoSpacing">
    <w:name w:val="No Spacing"/>
    <w:uiPriority w:val="99"/>
    <w:qFormat/>
    <w:rsid w:val="00EA5DF6"/>
    <w:rPr>
      <w:rFonts w:ascii="Times New Roman" w:eastAsia="Times New Roman" w:hAnsi="Times New Roman"/>
      <w:sz w:val="24"/>
      <w:szCs w:val="24"/>
    </w:rPr>
  </w:style>
  <w:style w:type="character" w:styleId="PageNumber">
    <w:name w:val="page number"/>
    <w:basedOn w:val="DefaultParagraphFont"/>
    <w:uiPriority w:val="99"/>
    <w:rsid w:val="00560FA5"/>
    <w:rPr>
      <w:rFonts w:cs="Times New Roman"/>
    </w:rPr>
  </w:style>
</w:styles>
</file>

<file path=word/webSettings.xml><?xml version="1.0" encoding="utf-8"?>
<w:webSettings xmlns:r="http://schemas.openxmlformats.org/officeDocument/2006/relationships" xmlns:w="http://schemas.openxmlformats.org/wordprocessingml/2006/main">
  <w:divs>
    <w:div w:id="957226027">
      <w:marLeft w:val="0"/>
      <w:marRight w:val="0"/>
      <w:marTop w:val="0"/>
      <w:marBottom w:val="0"/>
      <w:divBdr>
        <w:top w:val="none" w:sz="0" w:space="0" w:color="auto"/>
        <w:left w:val="none" w:sz="0" w:space="0" w:color="auto"/>
        <w:bottom w:val="none" w:sz="0" w:space="0" w:color="auto"/>
        <w:right w:val="none" w:sz="0" w:space="0" w:color="auto"/>
      </w:divBdr>
    </w:div>
    <w:div w:id="957226028">
      <w:marLeft w:val="0"/>
      <w:marRight w:val="0"/>
      <w:marTop w:val="0"/>
      <w:marBottom w:val="0"/>
      <w:divBdr>
        <w:top w:val="none" w:sz="0" w:space="0" w:color="auto"/>
        <w:left w:val="none" w:sz="0" w:space="0" w:color="auto"/>
        <w:bottom w:val="none" w:sz="0" w:space="0" w:color="auto"/>
        <w:right w:val="none" w:sz="0" w:space="0" w:color="auto"/>
      </w:divBdr>
    </w:div>
    <w:div w:id="957226029">
      <w:marLeft w:val="0"/>
      <w:marRight w:val="0"/>
      <w:marTop w:val="0"/>
      <w:marBottom w:val="0"/>
      <w:divBdr>
        <w:top w:val="none" w:sz="0" w:space="0" w:color="auto"/>
        <w:left w:val="none" w:sz="0" w:space="0" w:color="auto"/>
        <w:bottom w:val="none" w:sz="0" w:space="0" w:color="auto"/>
        <w:right w:val="none" w:sz="0" w:space="0" w:color="auto"/>
      </w:divBdr>
    </w:div>
    <w:div w:id="957226030">
      <w:marLeft w:val="0"/>
      <w:marRight w:val="0"/>
      <w:marTop w:val="0"/>
      <w:marBottom w:val="0"/>
      <w:divBdr>
        <w:top w:val="none" w:sz="0" w:space="0" w:color="auto"/>
        <w:left w:val="none" w:sz="0" w:space="0" w:color="auto"/>
        <w:bottom w:val="none" w:sz="0" w:space="0" w:color="auto"/>
        <w:right w:val="none" w:sz="0" w:space="0" w:color="auto"/>
      </w:divBdr>
    </w:div>
    <w:div w:id="957226031">
      <w:marLeft w:val="0"/>
      <w:marRight w:val="0"/>
      <w:marTop w:val="0"/>
      <w:marBottom w:val="0"/>
      <w:divBdr>
        <w:top w:val="none" w:sz="0" w:space="0" w:color="auto"/>
        <w:left w:val="none" w:sz="0" w:space="0" w:color="auto"/>
        <w:bottom w:val="none" w:sz="0" w:space="0" w:color="auto"/>
        <w:right w:val="none" w:sz="0" w:space="0" w:color="auto"/>
      </w:divBdr>
    </w:div>
    <w:div w:id="957226032">
      <w:marLeft w:val="0"/>
      <w:marRight w:val="0"/>
      <w:marTop w:val="0"/>
      <w:marBottom w:val="0"/>
      <w:divBdr>
        <w:top w:val="none" w:sz="0" w:space="0" w:color="auto"/>
        <w:left w:val="none" w:sz="0" w:space="0" w:color="auto"/>
        <w:bottom w:val="none" w:sz="0" w:space="0" w:color="auto"/>
        <w:right w:val="none" w:sz="0" w:space="0" w:color="auto"/>
      </w:divBdr>
    </w:div>
    <w:div w:id="957226033">
      <w:marLeft w:val="0"/>
      <w:marRight w:val="0"/>
      <w:marTop w:val="0"/>
      <w:marBottom w:val="0"/>
      <w:divBdr>
        <w:top w:val="none" w:sz="0" w:space="0" w:color="auto"/>
        <w:left w:val="none" w:sz="0" w:space="0" w:color="auto"/>
        <w:bottom w:val="none" w:sz="0" w:space="0" w:color="auto"/>
        <w:right w:val="none" w:sz="0" w:space="0" w:color="auto"/>
      </w:divBdr>
    </w:div>
    <w:div w:id="957226034">
      <w:marLeft w:val="0"/>
      <w:marRight w:val="0"/>
      <w:marTop w:val="0"/>
      <w:marBottom w:val="0"/>
      <w:divBdr>
        <w:top w:val="none" w:sz="0" w:space="0" w:color="auto"/>
        <w:left w:val="none" w:sz="0" w:space="0" w:color="auto"/>
        <w:bottom w:val="none" w:sz="0" w:space="0" w:color="auto"/>
        <w:right w:val="none" w:sz="0" w:space="0" w:color="auto"/>
      </w:divBdr>
    </w:div>
    <w:div w:id="957226035">
      <w:marLeft w:val="0"/>
      <w:marRight w:val="0"/>
      <w:marTop w:val="0"/>
      <w:marBottom w:val="0"/>
      <w:divBdr>
        <w:top w:val="none" w:sz="0" w:space="0" w:color="auto"/>
        <w:left w:val="none" w:sz="0" w:space="0" w:color="auto"/>
        <w:bottom w:val="none" w:sz="0" w:space="0" w:color="auto"/>
        <w:right w:val="none" w:sz="0" w:space="0" w:color="auto"/>
      </w:divBdr>
    </w:div>
    <w:div w:id="957226036">
      <w:marLeft w:val="0"/>
      <w:marRight w:val="0"/>
      <w:marTop w:val="0"/>
      <w:marBottom w:val="0"/>
      <w:divBdr>
        <w:top w:val="none" w:sz="0" w:space="0" w:color="auto"/>
        <w:left w:val="none" w:sz="0" w:space="0" w:color="auto"/>
        <w:bottom w:val="none" w:sz="0" w:space="0" w:color="auto"/>
        <w:right w:val="none" w:sz="0" w:space="0" w:color="auto"/>
      </w:divBdr>
    </w:div>
    <w:div w:id="957226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15</Pages>
  <Words>3832</Words>
  <Characters>21849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CHI TIÊU NỘI BỘ NĂM 2017</dc:title>
  <dc:subject/>
  <dc:creator>V5460</dc:creator>
  <cp:keywords/>
  <dc:description/>
  <cp:lastModifiedBy>User</cp:lastModifiedBy>
  <cp:revision>44</cp:revision>
  <dcterms:created xsi:type="dcterms:W3CDTF">2017-01-16T04:11:00Z</dcterms:created>
  <dcterms:modified xsi:type="dcterms:W3CDTF">2017-01-16T07:35:00Z</dcterms:modified>
</cp:coreProperties>
</file>